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E9422" w14:textId="77777777" w:rsidR="00B763B4" w:rsidRDefault="00B763B4" w:rsidP="001A5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ac"/>
        <w:tblW w:w="104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160"/>
      </w:tblGrid>
      <w:tr w:rsidR="00B763B4" w14:paraId="2E1BD291" w14:textId="77777777">
        <w:trPr>
          <w:trHeight w:val="2120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14:paraId="3925A64E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hidden="0" allowOverlap="1" wp14:anchorId="7025A1FF" wp14:editId="6EC49E55">
                  <wp:simplePos x="0" y="0"/>
                  <wp:positionH relativeFrom="column">
                    <wp:posOffset>8256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7469E2E3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Силабус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навчальної дисципліни</w:t>
            </w:r>
          </w:p>
          <w:p w14:paraId="1D321587" w14:textId="69DB2F51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D024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РАКТИЧНІ ТЕХНОЛОГІЇ НАРАТИВНОГО ДОСВІДУ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»</w:t>
            </w:r>
          </w:p>
          <w:p w14:paraId="18B32240" w14:textId="77777777" w:rsidR="00372FD4" w:rsidRDefault="00372FD4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14:paraId="2570A7A6" w14:textId="2B35B357" w:rsidR="00431A7A" w:rsidRPr="00431A7A" w:rsidRDefault="00431A7A" w:rsidP="00431A7A">
            <w:pP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ru-RU" w:eastAsia="ru-RU"/>
              </w:rPr>
            </w:pPr>
            <w:r w:rsidRPr="00431A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shd w:val="clear" w:color="auto" w:fill="FFFFFF"/>
                <w:lang w:val="ru-RU" w:eastAsia="ru-RU"/>
              </w:rPr>
              <w:t>ОПП «</w:t>
            </w:r>
            <w:proofErr w:type="spellStart"/>
            <w:r w:rsidRPr="00431A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val="ru-RU" w:eastAsia="ru-RU"/>
              </w:rPr>
              <w:t>Психологія</w:t>
            </w:r>
            <w:proofErr w:type="spellEnd"/>
            <w:r w:rsidRPr="00431A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val="ru-RU" w:eastAsia="ru-RU"/>
              </w:rPr>
              <w:t>»</w:t>
            </w:r>
          </w:p>
          <w:p w14:paraId="6DDC4958" w14:textId="77777777" w:rsidR="00431A7A" w:rsidRPr="00431A7A" w:rsidRDefault="00431A7A" w:rsidP="00431A7A">
            <w:pP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ru-RU" w:eastAsia="ru-RU"/>
              </w:rPr>
            </w:pPr>
            <w:proofErr w:type="spellStart"/>
            <w:r w:rsidRPr="00431A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shd w:val="clear" w:color="auto" w:fill="FFFFFF"/>
                <w:lang w:val="ru-RU" w:eastAsia="ru-RU"/>
              </w:rPr>
              <w:t>Спеціальність</w:t>
            </w:r>
            <w:proofErr w:type="spellEnd"/>
            <w:r w:rsidRPr="00431A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shd w:val="clear" w:color="auto" w:fill="FFFFFF"/>
                <w:lang w:val="ru-RU" w:eastAsia="ru-RU"/>
              </w:rPr>
              <w:t xml:space="preserve">: 053 </w:t>
            </w:r>
            <w:proofErr w:type="spellStart"/>
            <w:r w:rsidRPr="00431A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shd w:val="clear" w:color="auto" w:fill="FFFFFF"/>
                <w:lang w:val="ru-RU" w:eastAsia="ru-RU"/>
              </w:rPr>
              <w:t>Психологія</w:t>
            </w:r>
            <w:proofErr w:type="spellEnd"/>
          </w:p>
          <w:p w14:paraId="36F69E18" w14:textId="7E554467" w:rsidR="00B763B4" w:rsidRDefault="00431A7A" w:rsidP="00431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431A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shd w:val="clear" w:color="auto" w:fill="FFFFFF"/>
                <w:lang w:val="ru-RU" w:eastAsia="ru-RU"/>
              </w:rPr>
              <w:t>Галузь</w:t>
            </w:r>
            <w:proofErr w:type="spellEnd"/>
            <w:r w:rsidRPr="00431A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31A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shd w:val="clear" w:color="auto" w:fill="FFFFFF"/>
                <w:lang w:val="ru-RU" w:eastAsia="ru-RU"/>
              </w:rPr>
              <w:t>знань</w:t>
            </w:r>
            <w:proofErr w:type="spellEnd"/>
            <w:r w:rsidRPr="00431A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shd w:val="clear" w:color="auto" w:fill="FFFFFF"/>
                <w:lang w:val="ru-RU" w:eastAsia="ru-RU"/>
              </w:rPr>
              <w:t xml:space="preserve">: </w:t>
            </w:r>
            <w:r w:rsidRPr="00431A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val="ru-RU" w:eastAsia="ru-RU"/>
              </w:rPr>
              <w:t>05 </w:t>
            </w:r>
            <w:r w:rsidR="00372FD4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431A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431A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31A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val="ru-RU" w:eastAsia="ru-RU"/>
              </w:rPr>
              <w:t>поведінкові</w:t>
            </w:r>
            <w:proofErr w:type="spellEnd"/>
            <w:r w:rsidRPr="00431A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val="ru-RU" w:eastAsia="ru-RU"/>
              </w:rPr>
              <w:t xml:space="preserve"> науки</w:t>
            </w:r>
            <w:r w:rsidR="00372FD4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val="ru-RU" w:eastAsia="ru-RU"/>
              </w:rPr>
              <w:t>»</w:t>
            </w:r>
          </w:p>
        </w:tc>
      </w:tr>
      <w:tr w:rsidR="00B763B4" w14:paraId="27EC1E40" w14:textId="77777777">
        <w:tc>
          <w:tcPr>
            <w:tcW w:w="3261" w:type="dxa"/>
            <w:shd w:val="clear" w:color="auto" w:fill="FFFFFF"/>
          </w:tcPr>
          <w:p w14:paraId="7C69C1F7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Рівень вищої освіти</w:t>
            </w:r>
          </w:p>
        </w:tc>
        <w:tc>
          <w:tcPr>
            <w:tcW w:w="7160" w:type="dxa"/>
          </w:tcPr>
          <w:p w14:paraId="004310E7" w14:textId="09A9C416" w:rsidR="00B763B4" w:rsidRPr="00431A7A" w:rsidRDefault="0081470F" w:rsidP="00814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431A7A" w:rsidRPr="00431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ерший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31A7A" w:rsidRPr="00431A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бакалаврський</w:t>
            </w:r>
          </w:p>
        </w:tc>
      </w:tr>
      <w:tr w:rsidR="00B763B4" w14:paraId="51C2893A" w14:textId="77777777">
        <w:tc>
          <w:tcPr>
            <w:tcW w:w="3261" w:type="dxa"/>
            <w:shd w:val="clear" w:color="auto" w:fill="FFFFFF"/>
          </w:tcPr>
          <w:p w14:paraId="285136CC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Статус дисципліни</w:t>
            </w:r>
          </w:p>
        </w:tc>
        <w:tc>
          <w:tcPr>
            <w:tcW w:w="7160" w:type="dxa"/>
          </w:tcPr>
          <w:p w14:paraId="4EB00527" w14:textId="02A71C34" w:rsidR="00B763B4" w:rsidRDefault="00372FD4" w:rsidP="00372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Альтернативна</w:t>
            </w:r>
            <w:r w:rsidR="001E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дисципліна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вибіркового компонента</w:t>
            </w:r>
          </w:p>
        </w:tc>
      </w:tr>
      <w:tr w:rsidR="00B763B4" w14:paraId="09B75B79" w14:textId="77777777">
        <w:tc>
          <w:tcPr>
            <w:tcW w:w="3261" w:type="dxa"/>
            <w:shd w:val="clear" w:color="auto" w:fill="FFFFFF"/>
          </w:tcPr>
          <w:p w14:paraId="2F174AAA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Курс</w:t>
            </w:r>
          </w:p>
        </w:tc>
        <w:tc>
          <w:tcPr>
            <w:tcW w:w="7160" w:type="dxa"/>
          </w:tcPr>
          <w:p w14:paraId="2B98385F" w14:textId="77777777" w:rsidR="00B763B4" w:rsidRDefault="00D024BC" w:rsidP="00431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</w:tr>
      <w:tr w:rsidR="00B763B4" w14:paraId="4207C043" w14:textId="77777777">
        <w:tc>
          <w:tcPr>
            <w:tcW w:w="3261" w:type="dxa"/>
            <w:shd w:val="clear" w:color="auto" w:fill="FFFFFF"/>
          </w:tcPr>
          <w:p w14:paraId="5A3CE4F5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Семестр</w:t>
            </w:r>
          </w:p>
        </w:tc>
        <w:tc>
          <w:tcPr>
            <w:tcW w:w="7160" w:type="dxa"/>
          </w:tcPr>
          <w:p w14:paraId="6D286717" w14:textId="77777777" w:rsidR="00B763B4" w:rsidRDefault="00D024BC" w:rsidP="00431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7</w:t>
            </w:r>
          </w:p>
        </w:tc>
      </w:tr>
      <w:tr w:rsidR="00B763B4" w14:paraId="749BC82A" w14:textId="77777777">
        <w:tc>
          <w:tcPr>
            <w:tcW w:w="3261" w:type="dxa"/>
            <w:shd w:val="clear" w:color="auto" w:fill="FFFFFF"/>
          </w:tcPr>
          <w:p w14:paraId="3E679B30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Обсяг дисципліни, </w:t>
            </w:r>
          </w:p>
          <w:p w14:paraId="27B959E7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кредити ЄКТС/години</w:t>
            </w:r>
          </w:p>
        </w:tc>
        <w:tc>
          <w:tcPr>
            <w:tcW w:w="7160" w:type="dxa"/>
          </w:tcPr>
          <w:p w14:paraId="0CBAC81D" w14:textId="77777777" w:rsidR="00B763B4" w:rsidRDefault="00431A7A" w:rsidP="00431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E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кредити/1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E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годин</w:t>
            </w:r>
          </w:p>
        </w:tc>
      </w:tr>
      <w:tr w:rsidR="00B763B4" w14:paraId="3B863E13" w14:textId="77777777">
        <w:tc>
          <w:tcPr>
            <w:tcW w:w="3261" w:type="dxa"/>
            <w:shd w:val="clear" w:color="auto" w:fill="FFFFFF"/>
          </w:tcPr>
          <w:p w14:paraId="175AE5FA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Мова викладання</w:t>
            </w:r>
          </w:p>
        </w:tc>
        <w:tc>
          <w:tcPr>
            <w:tcW w:w="7160" w:type="dxa"/>
          </w:tcPr>
          <w:p w14:paraId="15355EE5" w14:textId="77777777" w:rsidR="00B763B4" w:rsidRDefault="001E48AC" w:rsidP="003C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Українська</w:t>
            </w:r>
          </w:p>
        </w:tc>
      </w:tr>
      <w:tr w:rsidR="00B763B4" w14:paraId="5647CD75" w14:textId="77777777">
        <w:tc>
          <w:tcPr>
            <w:tcW w:w="3261" w:type="dxa"/>
            <w:shd w:val="clear" w:color="auto" w:fill="FFFFFF"/>
          </w:tcPr>
          <w:p w14:paraId="2808324D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5D7E6DD1" w14:textId="77777777" w:rsidR="00D024BC" w:rsidRPr="00156876" w:rsidRDefault="00B851A5" w:rsidP="0092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876">
              <w:rPr>
                <w:rFonts w:ascii="Times New Roman" w:hAnsi="Times New Roman" w:cs="Times New Roman"/>
                <w:sz w:val="24"/>
                <w:szCs w:val="24"/>
              </w:rPr>
              <w:t>Напрямки сучасної психології</w:t>
            </w:r>
            <w:r w:rsidR="001568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DB0" w:rsidRPr="00156876">
              <w:rPr>
                <w:rFonts w:ascii="Times New Roman" w:hAnsi="Times New Roman" w:cs="Times New Roman"/>
                <w:sz w:val="24"/>
                <w:szCs w:val="24"/>
              </w:rPr>
              <w:t xml:space="preserve">ключові поняття </w:t>
            </w:r>
            <w:proofErr w:type="spellStart"/>
            <w:r w:rsidR="00B34DB0" w:rsidRPr="00156876">
              <w:rPr>
                <w:rFonts w:ascii="Times New Roman" w:hAnsi="Times New Roman" w:cs="Times New Roman"/>
                <w:sz w:val="24"/>
                <w:szCs w:val="24"/>
              </w:rPr>
              <w:t>наративної</w:t>
            </w:r>
            <w:proofErr w:type="spellEnd"/>
            <w:r w:rsidR="00B34DB0" w:rsidRPr="0015687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психології</w:t>
            </w:r>
            <w:r w:rsidR="001568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4DB0" w:rsidRPr="0015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DB0" w:rsidRPr="00156876">
              <w:rPr>
                <w:rFonts w:ascii="Times New Roman" w:hAnsi="Times New Roman"/>
                <w:sz w:val="24"/>
                <w:szCs w:val="24"/>
              </w:rPr>
              <w:t xml:space="preserve">значення </w:t>
            </w:r>
            <w:proofErr w:type="spellStart"/>
            <w:r w:rsidR="00B34DB0" w:rsidRPr="00156876">
              <w:rPr>
                <w:rFonts w:ascii="Times New Roman" w:hAnsi="Times New Roman"/>
                <w:sz w:val="24"/>
                <w:szCs w:val="24"/>
              </w:rPr>
              <w:t>наративу</w:t>
            </w:r>
            <w:proofErr w:type="spellEnd"/>
            <w:r w:rsidR="00B34DB0" w:rsidRPr="00156876">
              <w:rPr>
                <w:rFonts w:ascii="Times New Roman" w:hAnsi="Times New Roman"/>
                <w:sz w:val="24"/>
                <w:szCs w:val="24"/>
              </w:rPr>
              <w:t xml:space="preserve"> у розвитку життєстійкості та дос</w:t>
            </w:r>
            <w:r w:rsidR="00156876" w:rsidRPr="00156876">
              <w:rPr>
                <w:rFonts w:ascii="Times New Roman" w:hAnsi="Times New Roman"/>
                <w:sz w:val="24"/>
                <w:szCs w:val="24"/>
              </w:rPr>
              <w:t>в</w:t>
            </w:r>
            <w:r w:rsidR="00B34DB0" w:rsidRPr="00156876">
              <w:rPr>
                <w:rFonts w:ascii="Times New Roman" w:hAnsi="Times New Roman"/>
                <w:sz w:val="24"/>
                <w:szCs w:val="24"/>
              </w:rPr>
              <w:t xml:space="preserve">іду особистості, </w:t>
            </w:r>
            <w:r w:rsidR="00156876">
              <w:rPr>
                <w:rFonts w:ascii="Times New Roman" w:hAnsi="Times New Roman"/>
                <w:sz w:val="24"/>
                <w:szCs w:val="24"/>
              </w:rPr>
              <w:t xml:space="preserve">збереженні психологічного здоров’я; </w:t>
            </w:r>
            <w:r w:rsidR="00B34DB0" w:rsidRPr="00156876">
              <w:rPr>
                <w:rFonts w:ascii="Times New Roman" w:hAnsi="Times New Roman"/>
                <w:sz w:val="24"/>
                <w:szCs w:val="24"/>
              </w:rPr>
              <w:t xml:space="preserve">відмінність </w:t>
            </w:r>
            <w:proofErr w:type="spellStart"/>
            <w:r w:rsidR="009231F9" w:rsidRPr="00156876">
              <w:rPr>
                <w:rFonts w:ascii="Times New Roman" w:hAnsi="Times New Roman"/>
                <w:sz w:val="24"/>
                <w:szCs w:val="24"/>
              </w:rPr>
              <w:t>наративу</w:t>
            </w:r>
            <w:proofErr w:type="spellEnd"/>
            <w:r w:rsidR="009231F9" w:rsidRPr="00156876">
              <w:rPr>
                <w:rFonts w:ascii="Times New Roman" w:hAnsi="Times New Roman"/>
                <w:sz w:val="24"/>
                <w:szCs w:val="24"/>
              </w:rPr>
              <w:t xml:space="preserve">, дискурсу, </w:t>
            </w:r>
            <w:r w:rsidR="00B34DB0" w:rsidRPr="00156876">
              <w:rPr>
                <w:rFonts w:ascii="Times New Roman" w:hAnsi="Times New Roman"/>
                <w:sz w:val="24"/>
                <w:szCs w:val="24"/>
              </w:rPr>
              <w:t>історії, розповіді</w:t>
            </w:r>
            <w:r w:rsidR="00156876">
              <w:rPr>
                <w:rFonts w:ascii="Times New Roman" w:hAnsi="Times New Roman"/>
                <w:sz w:val="24"/>
                <w:szCs w:val="24"/>
              </w:rPr>
              <w:t>;</w:t>
            </w:r>
            <w:r w:rsidR="00B34DB0" w:rsidRPr="00156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876" w:rsidRPr="00156876">
              <w:rPr>
                <w:rFonts w:ascii="Times New Roman" w:hAnsi="Times New Roman"/>
                <w:sz w:val="24"/>
                <w:szCs w:val="24"/>
              </w:rPr>
              <w:t>життєвий шлях та досвід</w:t>
            </w:r>
            <w:r w:rsidR="00156876">
              <w:rPr>
                <w:rFonts w:ascii="Times New Roman" w:hAnsi="Times New Roman"/>
                <w:sz w:val="24"/>
                <w:szCs w:val="24"/>
              </w:rPr>
              <w:t>;</w:t>
            </w:r>
            <w:r w:rsidR="00156876" w:rsidRPr="00156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6876" w:rsidRPr="00156876">
              <w:rPr>
                <w:rFonts w:ascii="Times New Roman" w:hAnsi="Times New Roman"/>
                <w:sz w:val="24"/>
                <w:szCs w:val="24"/>
              </w:rPr>
              <w:t>життєтворення</w:t>
            </w:r>
            <w:proofErr w:type="spellEnd"/>
            <w:r w:rsidR="00156876" w:rsidRPr="0015687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156876" w:rsidRPr="00156876">
              <w:rPr>
                <w:rFonts w:ascii="Times New Roman" w:hAnsi="Times New Roman"/>
                <w:sz w:val="24"/>
                <w:szCs w:val="24"/>
              </w:rPr>
              <w:t>життєконструювання</w:t>
            </w:r>
            <w:proofErr w:type="spellEnd"/>
            <w:r w:rsidR="00156876">
              <w:rPr>
                <w:rFonts w:ascii="Times New Roman" w:hAnsi="Times New Roman"/>
                <w:sz w:val="24"/>
                <w:szCs w:val="24"/>
              </w:rPr>
              <w:t>;</w:t>
            </w:r>
            <w:r w:rsidR="00156876" w:rsidRPr="00156876">
              <w:rPr>
                <w:rFonts w:ascii="Times New Roman" w:hAnsi="Times New Roman"/>
                <w:sz w:val="24"/>
                <w:szCs w:val="24"/>
              </w:rPr>
              <w:t xml:space="preserve"> життєвий світ та досвід</w:t>
            </w:r>
            <w:r w:rsidR="00156876">
              <w:rPr>
                <w:rFonts w:ascii="Times New Roman" w:hAnsi="Times New Roman"/>
                <w:sz w:val="24"/>
                <w:szCs w:val="24"/>
              </w:rPr>
              <w:t>;</w:t>
            </w:r>
            <w:r w:rsidR="00156876" w:rsidRPr="00156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6876" w:rsidRPr="00156876">
              <w:rPr>
                <w:rFonts w:ascii="Times New Roman" w:hAnsi="Times New Roman"/>
                <w:sz w:val="24"/>
                <w:szCs w:val="24"/>
              </w:rPr>
              <w:t>наративні</w:t>
            </w:r>
            <w:proofErr w:type="spellEnd"/>
            <w:r w:rsidR="00156876" w:rsidRPr="00156876">
              <w:rPr>
                <w:rFonts w:ascii="Times New Roman" w:hAnsi="Times New Roman"/>
                <w:sz w:val="24"/>
                <w:szCs w:val="24"/>
              </w:rPr>
              <w:t xml:space="preserve"> техніки. </w:t>
            </w:r>
          </w:p>
        </w:tc>
      </w:tr>
      <w:tr w:rsidR="00B763B4" w14:paraId="736D8AF2" w14:textId="77777777">
        <w:tc>
          <w:tcPr>
            <w:tcW w:w="3261" w:type="dxa"/>
            <w:shd w:val="clear" w:color="auto" w:fill="FFFFFF"/>
          </w:tcPr>
          <w:p w14:paraId="1BA1D5E0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2A96BA15" w14:textId="77777777" w:rsidR="00D024BC" w:rsidRPr="00156876" w:rsidRDefault="00C00956" w:rsidP="0092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7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E48AC" w:rsidRPr="0015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ивчаються: </w:t>
            </w:r>
            <w:r w:rsidR="00156876" w:rsidRPr="0015687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напрямки сучасної психології</w:t>
            </w:r>
            <w:r w:rsidR="001568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56876" w:rsidRPr="0015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історія </w:t>
            </w:r>
            <w:proofErr w:type="spellStart"/>
            <w:r w:rsidR="00156876" w:rsidRPr="00156876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наративної</w:t>
            </w:r>
            <w:proofErr w:type="spellEnd"/>
            <w:r w:rsidR="00156876" w:rsidRPr="0015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психології</w:t>
            </w:r>
            <w:r w:rsidR="001568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56876" w:rsidRPr="0015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ключові поняття </w:t>
            </w:r>
            <w:proofErr w:type="spellStart"/>
            <w:r w:rsidR="00156876" w:rsidRPr="00156876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наративної</w:t>
            </w:r>
            <w:proofErr w:type="spellEnd"/>
            <w:r w:rsidR="00156876" w:rsidRPr="0015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психології</w:t>
            </w:r>
            <w:r w:rsidR="001568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56876" w:rsidRPr="0015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6876" w:rsidRPr="00156876">
              <w:rPr>
                <w:rFonts w:ascii="Times New Roman" w:hAnsi="Times New Roman"/>
                <w:sz w:val="24"/>
                <w:szCs w:val="24"/>
              </w:rPr>
              <w:t xml:space="preserve">змістовні маркери </w:t>
            </w:r>
            <w:proofErr w:type="spellStart"/>
            <w:r w:rsidR="00156876" w:rsidRPr="00156876">
              <w:rPr>
                <w:rFonts w:ascii="Times New Roman" w:hAnsi="Times New Roman"/>
                <w:sz w:val="24"/>
                <w:szCs w:val="24"/>
              </w:rPr>
              <w:t>аутонаративу</w:t>
            </w:r>
            <w:proofErr w:type="spellEnd"/>
            <w:r w:rsidR="00156876">
              <w:rPr>
                <w:rFonts w:ascii="Times New Roman" w:hAnsi="Times New Roman"/>
                <w:sz w:val="24"/>
                <w:szCs w:val="24"/>
              </w:rPr>
              <w:t>;</w:t>
            </w:r>
            <w:r w:rsidR="00156876" w:rsidRPr="00156876">
              <w:rPr>
                <w:rFonts w:ascii="Times New Roman" w:hAnsi="Times New Roman"/>
                <w:sz w:val="24"/>
                <w:szCs w:val="24"/>
              </w:rPr>
              <w:t xml:space="preserve"> створення </w:t>
            </w:r>
            <w:proofErr w:type="spellStart"/>
            <w:r w:rsidR="00156876" w:rsidRPr="00156876">
              <w:rPr>
                <w:rFonts w:ascii="Times New Roman" w:hAnsi="Times New Roman"/>
                <w:sz w:val="24"/>
                <w:szCs w:val="24"/>
              </w:rPr>
              <w:t>наративної</w:t>
            </w:r>
            <w:proofErr w:type="spellEnd"/>
            <w:r w:rsidR="00156876" w:rsidRPr="00156876">
              <w:rPr>
                <w:rFonts w:ascii="Times New Roman" w:hAnsi="Times New Roman"/>
                <w:sz w:val="24"/>
                <w:szCs w:val="24"/>
              </w:rPr>
              <w:t xml:space="preserve"> розповіді</w:t>
            </w:r>
            <w:r w:rsidR="00156876">
              <w:rPr>
                <w:rFonts w:ascii="Times New Roman" w:hAnsi="Times New Roman"/>
                <w:sz w:val="24"/>
                <w:szCs w:val="24"/>
              </w:rPr>
              <w:t>;</w:t>
            </w:r>
            <w:r w:rsidR="00156876" w:rsidRPr="00156876">
              <w:rPr>
                <w:rFonts w:ascii="Times New Roman" w:hAnsi="Times New Roman"/>
                <w:sz w:val="24"/>
                <w:szCs w:val="24"/>
              </w:rPr>
              <w:t xml:space="preserve"> складові </w:t>
            </w:r>
            <w:proofErr w:type="spellStart"/>
            <w:r w:rsidR="00156876" w:rsidRPr="00156876">
              <w:rPr>
                <w:rFonts w:ascii="Times New Roman" w:hAnsi="Times New Roman"/>
                <w:sz w:val="24"/>
                <w:szCs w:val="24"/>
              </w:rPr>
              <w:t>наративної</w:t>
            </w:r>
            <w:proofErr w:type="spellEnd"/>
            <w:r w:rsidR="00156876" w:rsidRPr="00156876">
              <w:rPr>
                <w:rFonts w:ascii="Times New Roman" w:hAnsi="Times New Roman"/>
                <w:sz w:val="24"/>
                <w:szCs w:val="24"/>
              </w:rPr>
              <w:t xml:space="preserve"> розповіді</w:t>
            </w:r>
            <w:r w:rsidR="00156876">
              <w:rPr>
                <w:rFonts w:ascii="Times New Roman" w:hAnsi="Times New Roman"/>
                <w:sz w:val="24"/>
                <w:szCs w:val="24"/>
              </w:rPr>
              <w:t>;</w:t>
            </w:r>
            <w:r w:rsidR="00156876" w:rsidRPr="00156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876" w:rsidRPr="001568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 відображення досвіду особистості</w:t>
            </w:r>
            <w:r w:rsidR="001568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56876" w:rsidRPr="00156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24BC" w:rsidRPr="00156876">
              <w:rPr>
                <w:rFonts w:ascii="Times New Roman" w:hAnsi="Times New Roman"/>
                <w:sz w:val="24"/>
                <w:szCs w:val="24"/>
              </w:rPr>
              <w:t xml:space="preserve">авторський метод </w:t>
            </w:r>
            <w:proofErr w:type="spellStart"/>
            <w:r w:rsidR="00D024BC" w:rsidRPr="00156876">
              <w:rPr>
                <w:rFonts w:ascii="Times New Roman" w:hAnsi="Times New Roman"/>
                <w:sz w:val="24"/>
                <w:szCs w:val="24"/>
              </w:rPr>
              <w:t>наративу</w:t>
            </w:r>
            <w:proofErr w:type="spellEnd"/>
            <w:r w:rsidR="00156876">
              <w:rPr>
                <w:rFonts w:ascii="Times New Roman" w:hAnsi="Times New Roman"/>
                <w:sz w:val="24"/>
                <w:szCs w:val="24"/>
              </w:rPr>
              <w:t>;</w:t>
            </w:r>
            <w:r w:rsidR="00D024BC" w:rsidRPr="00156876">
              <w:rPr>
                <w:rFonts w:ascii="Times New Roman" w:hAnsi="Times New Roman"/>
                <w:sz w:val="24"/>
                <w:szCs w:val="24"/>
              </w:rPr>
              <w:t xml:space="preserve"> роль </w:t>
            </w:r>
            <w:proofErr w:type="spellStart"/>
            <w:r w:rsidR="00D024BC" w:rsidRPr="00156876">
              <w:rPr>
                <w:rFonts w:ascii="Times New Roman" w:hAnsi="Times New Roman"/>
                <w:sz w:val="24"/>
                <w:szCs w:val="24"/>
              </w:rPr>
              <w:t>наративних</w:t>
            </w:r>
            <w:proofErr w:type="spellEnd"/>
            <w:r w:rsidR="00D024BC" w:rsidRPr="00156876">
              <w:rPr>
                <w:rFonts w:ascii="Times New Roman" w:hAnsi="Times New Roman"/>
                <w:sz w:val="24"/>
                <w:szCs w:val="24"/>
              </w:rPr>
              <w:t xml:space="preserve"> техно</w:t>
            </w:r>
            <w:r w:rsidR="00156876">
              <w:rPr>
                <w:rFonts w:ascii="Times New Roman" w:hAnsi="Times New Roman"/>
                <w:sz w:val="24"/>
                <w:szCs w:val="24"/>
              </w:rPr>
              <w:t>логій у розвитку життєстійкості</w:t>
            </w:r>
            <w:r w:rsidR="009231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6876" w:rsidRPr="00156876">
              <w:rPr>
                <w:rFonts w:ascii="Times New Roman" w:hAnsi="Times New Roman"/>
                <w:sz w:val="24"/>
                <w:szCs w:val="24"/>
              </w:rPr>
              <w:t xml:space="preserve">збереження </w:t>
            </w:r>
            <w:r w:rsidR="00D024BC" w:rsidRPr="00156876">
              <w:rPr>
                <w:rFonts w:ascii="Times New Roman" w:hAnsi="Times New Roman"/>
                <w:sz w:val="24"/>
                <w:szCs w:val="24"/>
              </w:rPr>
              <w:t>психологічн</w:t>
            </w:r>
            <w:r w:rsidR="00156876" w:rsidRPr="0015687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024BC" w:rsidRPr="00156876">
              <w:rPr>
                <w:rFonts w:ascii="Times New Roman" w:hAnsi="Times New Roman"/>
                <w:sz w:val="24"/>
                <w:szCs w:val="24"/>
              </w:rPr>
              <w:t xml:space="preserve"> здоров’я</w:t>
            </w:r>
            <w:r w:rsidR="00156876" w:rsidRPr="0015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63B4" w14:paraId="70BB5470" w14:textId="77777777">
        <w:tc>
          <w:tcPr>
            <w:tcW w:w="3261" w:type="dxa"/>
            <w:shd w:val="clear" w:color="auto" w:fill="FFFFFF"/>
          </w:tcPr>
          <w:p w14:paraId="4C786584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41DB5FAE" w14:textId="77777777" w:rsidR="00CC20EB" w:rsidRPr="00DC126D" w:rsidRDefault="00CC20EB" w:rsidP="00CC20EB">
            <w:pPr>
              <w:pStyle w:val="30"/>
              <w:ind w:left="0" w:hanging="2"/>
              <w:rPr>
                <w:sz w:val="24"/>
              </w:rPr>
            </w:pPr>
            <w:r w:rsidRPr="00CC20EB">
              <w:rPr>
                <w:sz w:val="24"/>
              </w:rPr>
              <w:t>ПРН</w:t>
            </w:r>
            <w:r w:rsidR="003279B0">
              <w:rPr>
                <w:sz w:val="24"/>
              </w:rPr>
              <w:t> </w:t>
            </w:r>
            <w:r w:rsidRPr="00CC20EB">
              <w:rPr>
                <w:sz w:val="24"/>
              </w:rPr>
              <w:t>4.</w:t>
            </w:r>
            <w:r w:rsidR="003279B0">
              <w:rPr>
                <w:sz w:val="24"/>
              </w:rPr>
              <w:t> </w:t>
            </w:r>
            <w:r w:rsidR="003279B0" w:rsidRPr="00DC126D">
              <w:rPr>
                <w:sz w:val="24"/>
              </w:rPr>
              <w:t>Обґрунтовувати</w:t>
            </w:r>
            <w:r w:rsidRPr="00DC126D">
              <w:rPr>
                <w:sz w:val="24"/>
              </w:rPr>
              <w:t xml:space="preserve"> власну позиці</w:t>
            </w:r>
            <w:r w:rsidR="003279B0" w:rsidRPr="00DC126D">
              <w:rPr>
                <w:sz w:val="24"/>
              </w:rPr>
              <w:t>ю</w:t>
            </w:r>
            <w:r w:rsidRPr="00DC126D">
              <w:rPr>
                <w:sz w:val="24"/>
              </w:rPr>
              <w:t xml:space="preserve">, робити самостійні висновки </w:t>
            </w:r>
            <w:r w:rsidR="003279B0" w:rsidRPr="00DC126D">
              <w:rPr>
                <w:sz w:val="24"/>
              </w:rPr>
              <w:t xml:space="preserve">щодо </w:t>
            </w:r>
            <w:r w:rsidRPr="00DC126D">
              <w:rPr>
                <w:sz w:val="24"/>
              </w:rPr>
              <w:t>результат</w:t>
            </w:r>
            <w:r w:rsidR="003279B0" w:rsidRPr="00DC126D">
              <w:rPr>
                <w:sz w:val="24"/>
              </w:rPr>
              <w:t>ів</w:t>
            </w:r>
            <w:r w:rsidRPr="00DC126D">
              <w:rPr>
                <w:sz w:val="24"/>
              </w:rPr>
              <w:t xml:space="preserve"> власних досліджень і аналізу літературних джерел</w:t>
            </w:r>
            <w:r w:rsidR="003279B0" w:rsidRPr="00DC126D">
              <w:rPr>
                <w:sz w:val="24"/>
              </w:rPr>
              <w:t xml:space="preserve"> з проблеми </w:t>
            </w:r>
            <w:r w:rsidR="009231F9" w:rsidRPr="00DC126D">
              <w:rPr>
                <w:sz w:val="24"/>
              </w:rPr>
              <w:t xml:space="preserve">вивчення </w:t>
            </w:r>
            <w:proofErr w:type="spellStart"/>
            <w:r w:rsidR="003279B0" w:rsidRPr="00DC126D">
              <w:rPr>
                <w:sz w:val="24"/>
              </w:rPr>
              <w:t>наративного</w:t>
            </w:r>
            <w:proofErr w:type="spellEnd"/>
            <w:r w:rsidR="003279B0" w:rsidRPr="00DC126D">
              <w:rPr>
                <w:sz w:val="24"/>
              </w:rPr>
              <w:t xml:space="preserve"> досвіду</w:t>
            </w:r>
            <w:r w:rsidR="0078704B" w:rsidRPr="00DC126D">
              <w:rPr>
                <w:rFonts w:cs="Times New Roman"/>
                <w:sz w:val="24"/>
              </w:rPr>
              <w:t xml:space="preserve">, </w:t>
            </w:r>
            <w:proofErr w:type="spellStart"/>
            <w:r w:rsidR="003279B0" w:rsidRPr="00DC126D">
              <w:rPr>
                <w:rFonts w:cs="Times New Roman"/>
                <w:sz w:val="24"/>
              </w:rPr>
              <w:t>життєтворення</w:t>
            </w:r>
            <w:proofErr w:type="spellEnd"/>
            <w:r w:rsidR="003279B0" w:rsidRPr="00DC126D">
              <w:rPr>
                <w:rFonts w:cs="Times New Roman"/>
                <w:sz w:val="24"/>
              </w:rPr>
              <w:t xml:space="preserve"> </w:t>
            </w:r>
            <w:r w:rsidR="009231F9" w:rsidRPr="00DC126D">
              <w:rPr>
                <w:rFonts w:cs="Times New Roman"/>
                <w:sz w:val="24"/>
              </w:rPr>
              <w:t xml:space="preserve">та </w:t>
            </w:r>
            <w:proofErr w:type="spellStart"/>
            <w:r w:rsidR="004A375F" w:rsidRPr="00DC126D">
              <w:rPr>
                <w:rFonts w:cs="Times New Roman"/>
                <w:sz w:val="24"/>
              </w:rPr>
              <w:t>життєконструювання</w:t>
            </w:r>
            <w:proofErr w:type="spellEnd"/>
            <w:r w:rsidR="004A375F" w:rsidRPr="00DC126D">
              <w:rPr>
                <w:rFonts w:cs="Times New Roman"/>
                <w:sz w:val="24"/>
              </w:rPr>
              <w:t xml:space="preserve"> </w:t>
            </w:r>
            <w:r w:rsidR="003279B0" w:rsidRPr="00DC126D">
              <w:rPr>
                <w:rFonts w:cs="Times New Roman"/>
                <w:sz w:val="24"/>
              </w:rPr>
              <w:t>особистості, розвитку життєстійкості</w:t>
            </w:r>
            <w:r w:rsidRPr="00DC126D">
              <w:rPr>
                <w:sz w:val="24"/>
              </w:rPr>
              <w:t>.</w:t>
            </w:r>
          </w:p>
          <w:p w14:paraId="17F2712D" w14:textId="77777777" w:rsidR="00CC20EB" w:rsidRPr="00CC20EB" w:rsidRDefault="00CC20EB" w:rsidP="00CC20EB">
            <w:pPr>
              <w:pStyle w:val="30"/>
              <w:ind w:left="0" w:hanging="2"/>
              <w:rPr>
                <w:rFonts w:cs="Times New Roman"/>
                <w:sz w:val="24"/>
                <w:highlight w:val="yellow"/>
              </w:rPr>
            </w:pPr>
            <w:r w:rsidRPr="00DC126D">
              <w:rPr>
                <w:sz w:val="24"/>
              </w:rPr>
              <w:t>ПРН</w:t>
            </w:r>
            <w:r w:rsidR="003279B0" w:rsidRPr="00DC126D">
              <w:rPr>
                <w:sz w:val="24"/>
              </w:rPr>
              <w:t> </w:t>
            </w:r>
            <w:r w:rsidRPr="00DC126D">
              <w:rPr>
                <w:sz w:val="24"/>
              </w:rPr>
              <w:t>5.</w:t>
            </w:r>
            <w:r w:rsidR="003279B0" w:rsidRPr="00DC126D">
              <w:rPr>
                <w:sz w:val="24"/>
              </w:rPr>
              <w:t> </w:t>
            </w:r>
            <w:r w:rsidRPr="00DC126D">
              <w:rPr>
                <w:sz w:val="24"/>
              </w:rPr>
              <w:t xml:space="preserve">Обирати та застосовувати </w:t>
            </w:r>
            <w:proofErr w:type="spellStart"/>
            <w:r w:rsidRPr="00DC126D">
              <w:rPr>
                <w:sz w:val="24"/>
              </w:rPr>
              <w:t>валідний</w:t>
            </w:r>
            <w:proofErr w:type="spellEnd"/>
            <w:r w:rsidRPr="00DC126D">
              <w:rPr>
                <w:sz w:val="24"/>
              </w:rPr>
              <w:t xml:space="preserve"> і надійний </w:t>
            </w:r>
            <w:proofErr w:type="spellStart"/>
            <w:r w:rsidRPr="00DC126D">
              <w:rPr>
                <w:sz w:val="24"/>
              </w:rPr>
              <w:t>психодіагностичний</w:t>
            </w:r>
            <w:proofErr w:type="spellEnd"/>
            <w:r w:rsidRPr="00DC126D">
              <w:rPr>
                <w:sz w:val="24"/>
              </w:rPr>
              <w:t xml:space="preserve"> інструментарій</w:t>
            </w:r>
            <w:r w:rsidRPr="00CC20EB">
              <w:rPr>
                <w:sz w:val="24"/>
              </w:rPr>
              <w:t xml:space="preserve"> (тести, опитувальники, проективні методики тощо) психологічного дослідження</w:t>
            </w:r>
            <w:r w:rsidR="003279B0">
              <w:rPr>
                <w:sz w:val="24"/>
              </w:rPr>
              <w:t xml:space="preserve"> досвіду особистості</w:t>
            </w:r>
            <w:r w:rsidRPr="00CC20EB">
              <w:rPr>
                <w:sz w:val="24"/>
              </w:rPr>
              <w:t xml:space="preserve"> та </w:t>
            </w:r>
            <w:proofErr w:type="spellStart"/>
            <w:r w:rsidR="003279B0">
              <w:rPr>
                <w:sz w:val="24"/>
              </w:rPr>
              <w:t>наративних</w:t>
            </w:r>
            <w:proofErr w:type="spellEnd"/>
            <w:r w:rsidR="003279B0">
              <w:rPr>
                <w:sz w:val="24"/>
              </w:rPr>
              <w:t xml:space="preserve"> </w:t>
            </w:r>
            <w:r w:rsidRPr="00CC20EB">
              <w:rPr>
                <w:sz w:val="24"/>
              </w:rPr>
              <w:t>технологій психологічної допомоги.</w:t>
            </w:r>
          </w:p>
          <w:p w14:paraId="4AEC9274" w14:textId="77777777" w:rsidR="00D024BC" w:rsidRPr="0081470F" w:rsidRDefault="0081470F" w:rsidP="001436F2">
            <w:pPr>
              <w:spacing w:after="0" w:line="240" w:lineRule="auto"/>
              <w:ind w:leftChars="0" w:left="0" w:firstLineChars="0" w:firstLine="0"/>
              <w:jc w:val="both"/>
              <w:rPr>
                <w:color w:val="000000"/>
                <w:sz w:val="24"/>
                <w:szCs w:val="24"/>
              </w:rPr>
            </w:pPr>
            <w:r w:rsidRPr="0081470F">
              <w:rPr>
                <w:rFonts w:ascii="Times New Roman" w:hAnsi="Times New Roman"/>
                <w:sz w:val="24"/>
                <w:szCs w:val="24"/>
              </w:rPr>
              <w:t xml:space="preserve">Встановлювати відмінність між </w:t>
            </w:r>
            <w:r w:rsidR="00405900">
              <w:rPr>
                <w:rFonts w:ascii="Times New Roman" w:hAnsi="Times New Roman"/>
                <w:sz w:val="24"/>
                <w:szCs w:val="24"/>
              </w:rPr>
              <w:t xml:space="preserve">напрямками сучасної психології. </w:t>
            </w:r>
            <w:r w:rsidRPr="0081470F">
              <w:rPr>
                <w:rFonts w:ascii="Times New Roman" w:hAnsi="Times New Roman"/>
                <w:sz w:val="24"/>
                <w:szCs w:val="24"/>
              </w:rPr>
              <w:t xml:space="preserve">Опановувати </w:t>
            </w:r>
            <w:r w:rsidR="00405900">
              <w:rPr>
                <w:rFonts w:ascii="Times New Roman" w:hAnsi="Times New Roman"/>
                <w:sz w:val="24"/>
                <w:szCs w:val="24"/>
              </w:rPr>
              <w:t xml:space="preserve">різновиди форм представлення досвіду. Аналізувати особливості та відмінність </w:t>
            </w:r>
            <w:proofErr w:type="spellStart"/>
            <w:r w:rsidR="004A375F" w:rsidRPr="00156876">
              <w:rPr>
                <w:rFonts w:ascii="Times New Roman" w:hAnsi="Times New Roman"/>
                <w:sz w:val="24"/>
                <w:szCs w:val="24"/>
              </w:rPr>
              <w:t>наративу</w:t>
            </w:r>
            <w:proofErr w:type="spellEnd"/>
            <w:r w:rsidR="004A375F" w:rsidRPr="00156876">
              <w:rPr>
                <w:rFonts w:ascii="Times New Roman" w:hAnsi="Times New Roman"/>
                <w:sz w:val="24"/>
                <w:szCs w:val="24"/>
              </w:rPr>
              <w:t>, дискурсу</w:t>
            </w:r>
            <w:r w:rsidR="004A375F">
              <w:rPr>
                <w:rFonts w:ascii="Times New Roman" w:hAnsi="Times New Roman"/>
                <w:sz w:val="24"/>
                <w:szCs w:val="24"/>
              </w:rPr>
              <w:t>,</w:t>
            </w:r>
            <w:r w:rsidR="004A375F" w:rsidRPr="00156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900" w:rsidRPr="00156876">
              <w:rPr>
                <w:rFonts w:ascii="Times New Roman" w:hAnsi="Times New Roman"/>
                <w:sz w:val="24"/>
                <w:szCs w:val="24"/>
              </w:rPr>
              <w:t>історії, розповіді</w:t>
            </w:r>
            <w:r w:rsidR="00405900">
              <w:rPr>
                <w:rFonts w:ascii="Times New Roman" w:hAnsi="Times New Roman"/>
                <w:sz w:val="24"/>
                <w:szCs w:val="24"/>
              </w:rPr>
              <w:t xml:space="preserve">. Оцінювати вплив </w:t>
            </w:r>
            <w:proofErr w:type="spellStart"/>
            <w:r w:rsidR="00405900">
              <w:rPr>
                <w:rFonts w:ascii="Times New Roman" w:hAnsi="Times New Roman"/>
                <w:sz w:val="24"/>
                <w:szCs w:val="24"/>
              </w:rPr>
              <w:t>автонаративу</w:t>
            </w:r>
            <w:proofErr w:type="spellEnd"/>
            <w:r w:rsidR="00405900">
              <w:rPr>
                <w:rFonts w:ascii="Times New Roman" w:hAnsi="Times New Roman"/>
                <w:sz w:val="24"/>
                <w:szCs w:val="24"/>
              </w:rPr>
              <w:t xml:space="preserve"> на розвиток життєстійкості,</w:t>
            </w:r>
            <w:r w:rsidR="00275AC0">
              <w:rPr>
                <w:rFonts w:ascii="Times New Roman" w:hAnsi="Times New Roman"/>
                <w:sz w:val="24"/>
                <w:szCs w:val="24"/>
              </w:rPr>
              <w:t xml:space="preserve"> життєвого світу та </w:t>
            </w:r>
            <w:r w:rsidR="00405900">
              <w:rPr>
                <w:rFonts w:ascii="Times New Roman" w:hAnsi="Times New Roman"/>
                <w:sz w:val="24"/>
                <w:szCs w:val="24"/>
              </w:rPr>
              <w:t xml:space="preserve">збереження психологічного здоров’я. </w:t>
            </w:r>
            <w:r w:rsidR="00275AC0">
              <w:rPr>
                <w:rFonts w:ascii="Times New Roman" w:hAnsi="Times New Roman"/>
                <w:sz w:val="24"/>
                <w:szCs w:val="24"/>
              </w:rPr>
              <w:t xml:space="preserve">Аналізувати життєвий шлях та досвід особистості. Враховувати роль </w:t>
            </w:r>
            <w:proofErr w:type="spellStart"/>
            <w:r w:rsidR="00275AC0">
              <w:rPr>
                <w:rFonts w:ascii="Times New Roman" w:hAnsi="Times New Roman"/>
                <w:sz w:val="24"/>
                <w:szCs w:val="24"/>
              </w:rPr>
              <w:t>наративу</w:t>
            </w:r>
            <w:proofErr w:type="spellEnd"/>
            <w:r w:rsidR="00275AC0">
              <w:rPr>
                <w:rFonts w:ascii="Times New Roman" w:hAnsi="Times New Roman"/>
                <w:sz w:val="24"/>
                <w:szCs w:val="24"/>
              </w:rPr>
              <w:t xml:space="preserve"> у процесі </w:t>
            </w:r>
            <w:proofErr w:type="spellStart"/>
            <w:r w:rsidR="00275AC0">
              <w:rPr>
                <w:rFonts w:ascii="Times New Roman" w:hAnsi="Times New Roman"/>
                <w:sz w:val="24"/>
                <w:szCs w:val="24"/>
              </w:rPr>
              <w:t>життєтворення</w:t>
            </w:r>
            <w:proofErr w:type="spellEnd"/>
            <w:r w:rsidR="00275AC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275AC0">
              <w:rPr>
                <w:rFonts w:ascii="Times New Roman" w:hAnsi="Times New Roman"/>
                <w:sz w:val="24"/>
                <w:szCs w:val="24"/>
              </w:rPr>
              <w:t>життєконструювання</w:t>
            </w:r>
            <w:proofErr w:type="spellEnd"/>
            <w:r w:rsidR="00275A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470F">
              <w:rPr>
                <w:rFonts w:ascii="Times New Roman" w:hAnsi="Times New Roman"/>
                <w:sz w:val="24"/>
                <w:szCs w:val="24"/>
              </w:rPr>
              <w:t xml:space="preserve">Застосовувати відповідні </w:t>
            </w:r>
            <w:proofErr w:type="spellStart"/>
            <w:r w:rsidR="00275AC0">
              <w:rPr>
                <w:rFonts w:ascii="Times New Roman" w:hAnsi="Times New Roman"/>
                <w:sz w:val="24"/>
                <w:szCs w:val="24"/>
              </w:rPr>
              <w:t>наративні</w:t>
            </w:r>
            <w:proofErr w:type="spellEnd"/>
            <w:r w:rsidR="00275AC0">
              <w:rPr>
                <w:rFonts w:ascii="Times New Roman" w:hAnsi="Times New Roman"/>
                <w:sz w:val="24"/>
                <w:szCs w:val="24"/>
              </w:rPr>
              <w:t xml:space="preserve"> техніки щодо проблемн</w:t>
            </w:r>
            <w:r w:rsidR="001436F2">
              <w:rPr>
                <w:rFonts w:ascii="Times New Roman" w:hAnsi="Times New Roman"/>
                <w:sz w:val="24"/>
                <w:szCs w:val="24"/>
              </w:rPr>
              <w:t>их</w:t>
            </w:r>
            <w:r w:rsidR="00275AC0">
              <w:rPr>
                <w:rFonts w:ascii="Times New Roman" w:hAnsi="Times New Roman"/>
                <w:sz w:val="24"/>
                <w:szCs w:val="24"/>
              </w:rPr>
              <w:t xml:space="preserve"> ситуаці</w:t>
            </w:r>
            <w:r w:rsidR="001436F2">
              <w:rPr>
                <w:rFonts w:ascii="Times New Roman" w:hAnsi="Times New Roman"/>
                <w:sz w:val="24"/>
                <w:szCs w:val="24"/>
              </w:rPr>
              <w:t>й</w:t>
            </w:r>
            <w:r w:rsidRPr="00814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63B4" w14:paraId="07A582F1" w14:textId="77777777">
        <w:tc>
          <w:tcPr>
            <w:tcW w:w="3261" w:type="dxa"/>
            <w:shd w:val="clear" w:color="auto" w:fill="FFFFFF"/>
          </w:tcPr>
          <w:p w14:paraId="5DA346E5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5BE3A2EB" w14:textId="77777777" w:rsidR="00857F49" w:rsidRPr="00275AC0" w:rsidRDefault="00857F49" w:rsidP="003C6BD5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C0">
              <w:rPr>
                <w:rFonts w:ascii="Times New Roman" w:hAnsi="Times New Roman"/>
                <w:sz w:val="24"/>
                <w:szCs w:val="24"/>
              </w:rPr>
              <w:t xml:space="preserve">ЗК 5. Здатність вчитися і оволодівати сучасними знаннями </w:t>
            </w:r>
            <w:r w:rsidR="004A375F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="004A375F">
              <w:rPr>
                <w:rFonts w:ascii="Times New Roman" w:hAnsi="Times New Roman"/>
                <w:sz w:val="24"/>
                <w:szCs w:val="24"/>
              </w:rPr>
              <w:t>наративними</w:t>
            </w:r>
            <w:proofErr w:type="spellEnd"/>
            <w:r w:rsidR="004A375F">
              <w:rPr>
                <w:rFonts w:ascii="Times New Roman" w:hAnsi="Times New Roman"/>
                <w:sz w:val="24"/>
                <w:szCs w:val="24"/>
              </w:rPr>
              <w:t xml:space="preserve"> техніками </w:t>
            </w:r>
            <w:r w:rsidRPr="00275AC0">
              <w:rPr>
                <w:rFonts w:ascii="Times New Roman" w:hAnsi="Times New Roman"/>
                <w:sz w:val="24"/>
                <w:szCs w:val="24"/>
              </w:rPr>
              <w:t>для психологічної допомоги у галузі психології бізнесу.</w:t>
            </w:r>
          </w:p>
          <w:p w14:paraId="46EE0882" w14:textId="77777777" w:rsidR="00857F49" w:rsidRPr="00275AC0" w:rsidRDefault="00857F49" w:rsidP="003C6BD5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C0">
              <w:rPr>
                <w:rFonts w:ascii="Times New Roman" w:hAnsi="Times New Roman"/>
                <w:sz w:val="24"/>
                <w:szCs w:val="24"/>
              </w:rPr>
              <w:t>ФК</w:t>
            </w:r>
            <w:r w:rsidR="00275AC0">
              <w:rPr>
                <w:rFonts w:ascii="Times New Roman" w:hAnsi="Times New Roman"/>
                <w:sz w:val="24"/>
                <w:szCs w:val="24"/>
              </w:rPr>
              <w:t> </w:t>
            </w:r>
            <w:r w:rsidRPr="00275AC0">
              <w:rPr>
                <w:rFonts w:ascii="Times New Roman" w:hAnsi="Times New Roman"/>
                <w:sz w:val="24"/>
                <w:szCs w:val="24"/>
              </w:rPr>
              <w:t>1</w:t>
            </w:r>
            <w:r w:rsidRPr="00275A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75A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75AC0">
              <w:rPr>
                <w:rFonts w:ascii="Times New Roman" w:hAnsi="Times New Roman"/>
                <w:sz w:val="24"/>
                <w:szCs w:val="24"/>
              </w:rPr>
              <w:t xml:space="preserve">Здатність оперувати категоріально-понятійним апаратом </w:t>
            </w:r>
            <w:proofErr w:type="spellStart"/>
            <w:r w:rsidRPr="00275AC0">
              <w:rPr>
                <w:rFonts w:ascii="Times New Roman" w:hAnsi="Times New Roman"/>
                <w:sz w:val="24"/>
                <w:szCs w:val="24"/>
              </w:rPr>
              <w:t>наративної</w:t>
            </w:r>
            <w:proofErr w:type="spellEnd"/>
            <w:r w:rsidRPr="00275AC0">
              <w:rPr>
                <w:rFonts w:ascii="Times New Roman" w:hAnsi="Times New Roman"/>
                <w:sz w:val="24"/>
                <w:szCs w:val="24"/>
              </w:rPr>
              <w:t xml:space="preserve"> психології.</w:t>
            </w:r>
          </w:p>
          <w:p w14:paraId="34C935B9" w14:textId="77777777" w:rsidR="00857F49" w:rsidRPr="00275AC0" w:rsidRDefault="00405900" w:rsidP="003C6BD5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AC0">
              <w:rPr>
                <w:rFonts w:ascii="Times New Roman" w:hAnsi="Times New Roman"/>
                <w:sz w:val="24"/>
                <w:szCs w:val="24"/>
              </w:rPr>
              <w:t>ФК</w:t>
            </w:r>
            <w:r w:rsidR="00275AC0">
              <w:rPr>
                <w:rFonts w:ascii="Times New Roman" w:hAnsi="Times New Roman"/>
                <w:sz w:val="24"/>
                <w:szCs w:val="24"/>
              </w:rPr>
              <w:t> </w:t>
            </w:r>
            <w:r w:rsidRPr="00275AC0">
              <w:rPr>
                <w:rFonts w:ascii="Times New Roman" w:hAnsi="Times New Roman"/>
                <w:sz w:val="24"/>
                <w:szCs w:val="24"/>
              </w:rPr>
              <w:t>5.</w:t>
            </w:r>
            <w:r w:rsidR="00275AC0">
              <w:rPr>
                <w:rFonts w:ascii="Times New Roman" w:hAnsi="Times New Roman"/>
                <w:sz w:val="24"/>
                <w:szCs w:val="24"/>
              </w:rPr>
              <w:t> </w:t>
            </w:r>
            <w:r w:rsidRPr="00275AC0">
              <w:rPr>
                <w:rFonts w:ascii="Times New Roman" w:hAnsi="Times New Roman"/>
                <w:sz w:val="24"/>
                <w:szCs w:val="24"/>
              </w:rPr>
              <w:t xml:space="preserve">Здатність використовувати </w:t>
            </w:r>
            <w:proofErr w:type="spellStart"/>
            <w:r w:rsidRPr="00275AC0">
              <w:rPr>
                <w:rFonts w:ascii="Times New Roman" w:hAnsi="Times New Roman"/>
                <w:sz w:val="24"/>
                <w:szCs w:val="24"/>
              </w:rPr>
              <w:t>валідний</w:t>
            </w:r>
            <w:proofErr w:type="spellEnd"/>
            <w:r w:rsidRPr="00275AC0">
              <w:rPr>
                <w:rFonts w:ascii="Times New Roman" w:hAnsi="Times New Roman"/>
                <w:sz w:val="24"/>
                <w:szCs w:val="24"/>
              </w:rPr>
              <w:t xml:space="preserve"> і надійний </w:t>
            </w:r>
            <w:proofErr w:type="spellStart"/>
            <w:r w:rsidRPr="00275AC0">
              <w:rPr>
                <w:rFonts w:ascii="Times New Roman" w:hAnsi="Times New Roman"/>
                <w:sz w:val="24"/>
                <w:szCs w:val="24"/>
              </w:rPr>
              <w:t>психодіагностичний</w:t>
            </w:r>
            <w:proofErr w:type="spellEnd"/>
            <w:r w:rsidRPr="00275AC0">
              <w:rPr>
                <w:rFonts w:ascii="Times New Roman" w:hAnsi="Times New Roman"/>
                <w:sz w:val="24"/>
                <w:szCs w:val="24"/>
              </w:rPr>
              <w:t xml:space="preserve"> інструментарій у дослідженнях </w:t>
            </w:r>
            <w:proofErr w:type="spellStart"/>
            <w:r w:rsidRPr="00275AC0">
              <w:rPr>
                <w:rFonts w:ascii="Times New Roman" w:hAnsi="Times New Roman"/>
                <w:sz w:val="24"/>
                <w:szCs w:val="24"/>
              </w:rPr>
              <w:t>наративного</w:t>
            </w:r>
            <w:proofErr w:type="spellEnd"/>
            <w:r w:rsidRPr="00275AC0">
              <w:rPr>
                <w:rFonts w:ascii="Times New Roman" w:hAnsi="Times New Roman"/>
                <w:sz w:val="24"/>
                <w:szCs w:val="24"/>
              </w:rPr>
              <w:t xml:space="preserve"> досвіду особистості.</w:t>
            </w:r>
          </w:p>
          <w:p w14:paraId="261ED386" w14:textId="77777777" w:rsidR="00D024BC" w:rsidRPr="00C01C34" w:rsidRDefault="00C01C34" w:rsidP="0014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1C34">
              <w:rPr>
                <w:rFonts w:ascii="Times New Roman" w:hAnsi="Times New Roman" w:cs="Times New Roman"/>
                <w:sz w:val="24"/>
                <w:szCs w:val="24"/>
              </w:rPr>
              <w:t xml:space="preserve">озумітись та відрізняти </w:t>
            </w:r>
            <w:r w:rsidR="00132D7B">
              <w:rPr>
                <w:rFonts w:ascii="Times New Roman" w:hAnsi="Times New Roman" w:cs="Times New Roman"/>
                <w:sz w:val="24"/>
                <w:szCs w:val="24"/>
              </w:rPr>
              <w:t>напрямки сучасної пси</w:t>
            </w:r>
            <w:r w:rsidRPr="00C01C34">
              <w:rPr>
                <w:rFonts w:ascii="Times New Roman" w:hAnsi="Times New Roman" w:cs="Times New Roman"/>
                <w:sz w:val="24"/>
                <w:szCs w:val="24"/>
              </w:rPr>
              <w:t>хологі</w:t>
            </w:r>
            <w:r w:rsidR="00132D7B">
              <w:rPr>
                <w:rFonts w:ascii="Times New Roman" w:hAnsi="Times New Roman" w:cs="Times New Roman"/>
                <w:sz w:val="24"/>
                <w:szCs w:val="24"/>
              </w:rPr>
              <w:t xml:space="preserve">ї.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C01C34">
              <w:rPr>
                <w:rFonts w:ascii="Times New Roman" w:hAnsi="Times New Roman" w:cs="Times New Roman"/>
                <w:sz w:val="24"/>
                <w:szCs w:val="24"/>
              </w:rPr>
              <w:t xml:space="preserve">налізувати </w:t>
            </w:r>
            <w:r w:rsidR="00132D7B">
              <w:rPr>
                <w:rFonts w:ascii="Times New Roman" w:hAnsi="Times New Roman"/>
                <w:sz w:val="24"/>
                <w:szCs w:val="24"/>
              </w:rPr>
              <w:t xml:space="preserve">особливості та відмінність </w:t>
            </w:r>
            <w:proofErr w:type="spellStart"/>
            <w:r w:rsidR="004A375F" w:rsidRPr="00156876">
              <w:rPr>
                <w:rFonts w:ascii="Times New Roman" w:hAnsi="Times New Roman"/>
                <w:sz w:val="24"/>
                <w:szCs w:val="24"/>
              </w:rPr>
              <w:t>наративу</w:t>
            </w:r>
            <w:proofErr w:type="spellEnd"/>
            <w:r w:rsidR="004A375F" w:rsidRPr="00156876">
              <w:rPr>
                <w:rFonts w:ascii="Times New Roman" w:hAnsi="Times New Roman"/>
                <w:sz w:val="24"/>
                <w:szCs w:val="24"/>
              </w:rPr>
              <w:t>, дискурсу</w:t>
            </w:r>
            <w:r w:rsidR="004A375F">
              <w:rPr>
                <w:rFonts w:ascii="Times New Roman" w:hAnsi="Times New Roman"/>
                <w:sz w:val="24"/>
                <w:szCs w:val="24"/>
              </w:rPr>
              <w:t>,</w:t>
            </w:r>
            <w:r w:rsidR="004A375F" w:rsidRPr="00156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D7B" w:rsidRPr="00156876">
              <w:rPr>
                <w:rFonts w:ascii="Times New Roman" w:hAnsi="Times New Roman"/>
                <w:sz w:val="24"/>
                <w:szCs w:val="24"/>
              </w:rPr>
              <w:t>історії, розповіді</w:t>
            </w:r>
            <w:r w:rsidR="00132D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1C34">
              <w:rPr>
                <w:rFonts w:ascii="Times New Roman" w:hAnsi="Times New Roman" w:cs="Times New Roman"/>
                <w:sz w:val="24"/>
                <w:szCs w:val="24"/>
              </w:rPr>
              <w:t xml:space="preserve">иокремлювати </w:t>
            </w:r>
            <w:r w:rsidR="00132D7B">
              <w:rPr>
                <w:rFonts w:ascii="Times New Roman" w:hAnsi="Times New Roman"/>
                <w:sz w:val="24"/>
                <w:szCs w:val="24"/>
              </w:rPr>
              <w:t xml:space="preserve">вплив </w:t>
            </w:r>
            <w:proofErr w:type="spellStart"/>
            <w:r w:rsidR="00132D7B">
              <w:rPr>
                <w:rFonts w:ascii="Times New Roman" w:hAnsi="Times New Roman"/>
                <w:sz w:val="24"/>
                <w:szCs w:val="24"/>
              </w:rPr>
              <w:t>автонаративу</w:t>
            </w:r>
            <w:proofErr w:type="spellEnd"/>
            <w:r w:rsidR="00132D7B">
              <w:rPr>
                <w:rFonts w:ascii="Times New Roman" w:hAnsi="Times New Roman"/>
                <w:sz w:val="24"/>
                <w:szCs w:val="24"/>
              </w:rPr>
              <w:t xml:space="preserve"> на розвиток життєстійкості, життєвого світу та збереження психологіч</w:t>
            </w:r>
            <w:r w:rsidR="00132D7B" w:rsidRPr="007209D7">
              <w:rPr>
                <w:rFonts w:ascii="Times New Roman" w:hAnsi="Times New Roman" w:cs="Times New Roman"/>
                <w:sz w:val="24"/>
                <w:szCs w:val="24"/>
              </w:rPr>
              <w:t>ного здоров’я.</w:t>
            </w:r>
            <w:r w:rsidR="007209D7" w:rsidRPr="007209D7">
              <w:rPr>
                <w:rFonts w:ascii="Times New Roman" w:hAnsi="Times New Roman" w:cs="Times New Roman"/>
                <w:sz w:val="24"/>
                <w:szCs w:val="24"/>
              </w:rPr>
              <w:t xml:space="preserve"> Розумітись на створенні, розумінні, інтерпретації </w:t>
            </w:r>
            <w:proofErr w:type="spellStart"/>
            <w:r w:rsidR="007209D7" w:rsidRPr="007209D7">
              <w:rPr>
                <w:rFonts w:ascii="Times New Roman" w:hAnsi="Times New Roman" w:cs="Times New Roman"/>
                <w:sz w:val="24"/>
                <w:szCs w:val="24"/>
              </w:rPr>
              <w:t>наративу</w:t>
            </w:r>
            <w:proofErr w:type="spellEnd"/>
            <w:r w:rsidR="007209D7" w:rsidRPr="007209D7">
              <w:rPr>
                <w:rFonts w:ascii="Times New Roman" w:hAnsi="Times New Roman" w:cs="Times New Roman"/>
                <w:sz w:val="24"/>
                <w:szCs w:val="24"/>
              </w:rPr>
              <w:t xml:space="preserve">. Виокремлювати </w:t>
            </w:r>
            <w:r w:rsidR="007209D7" w:rsidRPr="007209D7">
              <w:rPr>
                <w:rFonts w:ascii="Times New Roman" w:hAnsi="Times New Roman" w:cs="Times New Roman"/>
                <w:bCs/>
                <w:sz w:val="24"/>
              </w:rPr>
              <w:t xml:space="preserve">психолінгвістичні та психологічні методи оцінки </w:t>
            </w:r>
            <w:proofErr w:type="spellStart"/>
            <w:r w:rsidR="007209D7" w:rsidRPr="007209D7">
              <w:rPr>
                <w:rFonts w:ascii="Times New Roman" w:hAnsi="Times New Roman" w:cs="Times New Roman"/>
                <w:bCs/>
                <w:sz w:val="24"/>
              </w:rPr>
              <w:t>наративу</w:t>
            </w:r>
            <w:proofErr w:type="spellEnd"/>
            <w:r w:rsidR="007209D7" w:rsidRPr="007209D7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="007209D7" w:rsidRPr="007209D7">
              <w:rPr>
                <w:rFonts w:ascii="Times New Roman" w:hAnsi="Times New Roman" w:cs="Times New Roman"/>
                <w:sz w:val="24"/>
                <w:szCs w:val="24"/>
              </w:rPr>
              <w:t xml:space="preserve"> Враховувати роль </w:t>
            </w:r>
            <w:proofErr w:type="spellStart"/>
            <w:r w:rsidR="007209D7" w:rsidRPr="007209D7">
              <w:rPr>
                <w:rFonts w:ascii="Times New Roman" w:hAnsi="Times New Roman" w:cs="Times New Roman"/>
                <w:sz w:val="24"/>
                <w:szCs w:val="24"/>
              </w:rPr>
              <w:t>наративу</w:t>
            </w:r>
            <w:proofErr w:type="spellEnd"/>
            <w:r w:rsidR="007209D7" w:rsidRPr="007209D7">
              <w:rPr>
                <w:rFonts w:ascii="Times New Roman" w:hAnsi="Times New Roman" w:cs="Times New Roman"/>
                <w:sz w:val="24"/>
                <w:szCs w:val="24"/>
              </w:rPr>
              <w:t xml:space="preserve"> у процесі </w:t>
            </w:r>
            <w:proofErr w:type="spellStart"/>
            <w:r w:rsidR="007209D7" w:rsidRPr="007209D7">
              <w:rPr>
                <w:rFonts w:ascii="Times New Roman" w:hAnsi="Times New Roman" w:cs="Times New Roman"/>
                <w:sz w:val="24"/>
                <w:szCs w:val="24"/>
              </w:rPr>
              <w:t>життєтворення</w:t>
            </w:r>
            <w:proofErr w:type="spellEnd"/>
            <w:r w:rsidR="007209D7" w:rsidRPr="007209D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209D7" w:rsidRPr="007209D7">
              <w:rPr>
                <w:rFonts w:ascii="Times New Roman" w:hAnsi="Times New Roman" w:cs="Times New Roman"/>
                <w:sz w:val="24"/>
                <w:szCs w:val="24"/>
              </w:rPr>
              <w:t>життєконструювання</w:t>
            </w:r>
            <w:proofErr w:type="spellEnd"/>
            <w:r w:rsidR="007209D7" w:rsidRPr="007209D7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7209D7">
              <w:rPr>
                <w:rFonts w:ascii="Times New Roman" w:hAnsi="Times New Roman" w:cs="Times New Roman"/>
                <w:sz w:val="24"/>
                <w:szCs w:val="24"/>
              </w:rPr>
              <w:t xml:space="preserve">икористовувати </w:t>
            </w:r>
            <w:proofErr w:type="spellStart"/>
            <w:r w:rsidR="007209D7" w:rsidRPr="007209D7">
              <w:rPr>
                <w:rFonts w:ascii="Times New Roman" w:hAnsi="Times New Roman" w:cs="Times New Roman"/>
                <w:sz w:val="24"/>
                <w:szCs w:val="24"/>
              </w:rPr>
              <w:t>наративні</w:t>
            </w:r>
            <w:proofErr w:type="spellEnd"/>
            <w:r w:rsidR="007209D7" w:rsidRPr="007209D7">
              <w:rPr>
                <w:rFonts w:ascii="Times New Roman" w:hAnsi="Times New Roman" w:cs="Times New Roman"/>
                <w:sz w:val="24"/>
                <w:szCs w:val="24"/>
              </w:rPr>
              <w:t xml:space="preserve"> техніки щодо проблемн</w:t>
            </w:r>
            <w:r w:rsidR="001436F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209D7" w:rsidRPr="007209D7">
              <w:rPr>
                <w:rFonts w:ascii="Times New Roman" w:hAnsi="Times New Roman" w:cs="Times New Roman"/>
                <w:sz w:val="24"/>
                <w:szCs w:val="24"/>
              </w:rPr>
              <w:t xml:space="preserve"> ситуаці</w:t>
            </w:r>
            <w:r w:rsidR="001436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209D7" w:rsidRPr="00720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3B4" w14:paraId="729DAEA0" w14:textId="77777777">
        <w:tc>
          <w:tcPr>
            <w:tcW w:w="3261" w:type="dxa"/>
            <w:shd w:val="clear" w:color="auto" w:fill="FFFFFF"/>
          </w:tcPr>
          <w:p w14:paraId="739D010F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160" w:type="dxa"/>
          </w:tcPr>
          <w:p w14:paraId="693E8E6A" w14:textId="77777777" w:rsidR="00D024BC" w:rsidRPr="00B851A5" w:rsidRDefault="00D024BC" w:rsidP="00D024BC">
            <w:pPr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1A5">
              <w:rPr>
                <w:rFonts w:ascii="Times New Roman" w:hAnsi="Times New Roman"/>
                <w:b/>
                <w:sz w:val="24"/>
                <w:szCs w:val="24"/>
              </w:rPr>
              <w:t xml:space="preserve">Зміст дисципліни: </w:t>
            </w:r>
          </w:p>
          <w:p w14:paraId="1FEA5CFD" w14:textId="77777777" w:rsidR="00D024BC" w:rsidRPr="00B851A5" w:rsidRDefault="006C7EC4" w:rsidP="00D024BC">
            <w:pPr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A5">
              <w:rPr>
                <w:rFonts w:ascii="Times New Roman" w:hAnsi="Times New Roman"/>
                <w:sz w:val="24"/>
                <w:szCs w:val="24"/>
              </w:rPr>
              <w:t>1. </w:t>
            </w:r>
            <w:r w:rsidR="00E66F1D" w:rsidRPr="00B851A5">
              <w:rPr>
                <w:rFonts w:ascii="Times New Roman" w:hAnsi="Times New Roman"/>
                <w:sz w:val="24"/>
                <w:szCs w:val="24"/>
              </w:rPr>
              <w:t>Напрямки сучасної психології.</w:t>
            </w:r>
            <w:r w:rsidR="00D024BC" w:rsidRPr="00B851A5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B851A5">
              <w:rPr>
                <w:rFonts w:ascii="Times New Roman" w:hAnsi="Times New Roman"/>
                <w:sz w:val="24"/>
                <w:szCs w:val="24"/>
              </w:rPr>
              <w:t> </w:t>
            </w:r>
            <w:r w:rsidR="00E66F1D" w:rsidRPr="00B851A5">
              <w:rPr>
                <w:rFonts w:ascii="Times New Roman" w:hAnsi="Times New Roman"/>
                <w:sz w:val="24"/>
                <w:szCs w:val="24"/>
              </w:rPr>
              <w:t xml:space="preserve">Історія становлення </w:t>
            </w:r>
            <w:proofErr w:type="spellStart"/>
            <w:r w:rsidR="00E66F1D" w:rsidRPr="00B851A5">
              <w:rPr>
                <w:rFonts w:ascii="Times New Roman" w:hAnsi="Times New Roman"/>
                <w:sz w:val="24"/>
                <w:szCs w:val="24"/>
              </w:rPr>
              <w:t>наративної</w:t>
            </w:r>
            <w:proofErr w:type="spellEnd"/>
            <w:r w:rsidR="00E66F1D" w:rsidRPr="00B851A5">
              <w:rPr>
                <w:rFonts w:ascii="Times New Roman" w:hAnsi="Times New Roman"/>
                <w:sz w:val="24"/>
                <w:szCs w:val="24"/>
              </w:rPr>
              <w:t xml:space="preserve"> психології. 3.</w:t>
            </w:r>
            <w:r w:rsidRPr="00B851A5">
              <w:rPr>
                <w:rFonts w:ascii="Times New Roman" w:hAnsi="Times New Roman"/>
                <w:sz w:val="24"/>
                <w:szCs w:val="24"/>
              </w:rPr>
              <w:t> </w:t>
            </w:r>
            <w:r w:rsidR="00E66F1D" w:rsidRPr="00B851A5">
              <w:rPr>
                <w:rFonts w:ascii="Times New Roman" w:hAnsi="Times New Roman"/>
                <w:sz w:val="24"/>
                <w:szCs w:val="24"/>
              </w:rPr>
              <w:t xml:space="preserve">Аналіз відмінностей </w:t>
            </w:r>
            <w:proofErr w:type="spellStart"/>
            <w:r w:rsidR="00E66F1D" w:rsidRPr="00B851A5">
              <w:rPr>
                <w:rFonts w:ascii="Times New Roman" w:hAnsi="Times New Roman"/>
                <w:sz w:val="24"/>
                <w:szCs w:val="24"/>
              </w:rPr>
              <w:t>наративу</w:t>
            </w:r>
            <w:proofErr w:type="spellEnd"/>
            <w:r w:rsidR="00E66F1D" w:rsidRPr="00B851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36F2">
              <w:rPr>
                <w:rFonts w:ascii="Times New Roman" w:hAnsi="Times New Roman"/>
                <w:sz w:val="24"/>
                <w:szCs w:val="24"/>
              </w:rPr>
              <w:t xml:space="preserve">дискурсу, </w:t>
            </w:r>
            <w:r w:rsidR="00E66F1D" w:rsidRPr="00B851A5">
              <w:rPr>
                <w:rFonts w:ascii="Times New Roman" w:hAnsi="Times New Roman"/>
                <w:sz w:val="24"/>
                <w:szCs w:val="24"/>
              </w:rPr>
              <w:t xml:space="preserve">історії, розповіді у психології та філософії. </w:t>
            </w:r>
            <w:r w:rsidRPr="00B851A5">
              <w:rPr>
                <w:rFonts w:ascii="Times New Roman" w:hAnsi="Times New Roman"/>
                <w:sz w:val="24"/>
                <w:szCs w:val="24"/>
              </w:rPr>
              <w:t>4</w:t>
            </w:r>
            <w:r w:rsidR="00E66F1D" w:rsidRPr="00B851A5">
              <w:rPr>
                <w:rFonts w:ascii="Times New Roman" w:hAnsi="Times New Roman"/>
                <w:sz w:val="24"/>
                <w:szCs w:val="24"/>
              </w:rPr>
              <w:t>.</w:t>
            </w:r>
            <w:r w:rsidRPr="00B851A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66F1D" w:rsidRPr="00B851A5">
              <w:rPr>
                <w:rFonts w:ascii="Times New Roman" w:hAnsi="Times New Roman"/>
                <w:sz w:val="24"/>
                <w:szCs w:val="24"/>
              </w:rPr>
              <w:t>Наратив</w:t>
            </w:r>
            <w:proofErr w:type="spellEnd"/>
            <w:r w:rsidR="00E66F1D" w:rsidRPr="00B851A5">
              <w:rPr>
                <w:rFonts w:ascii="Times New Roman" w:hAnsi="Times New Roman"/>
                <w:sz w:val="24"/>
                <w:szCs w:val="24"/>
              </w:rPr>
              <w:t xml:space="preserve"> як форма відображення досвіду та життєвої історії особистості. </w:t>
            </w:r>
            <w:r w:rsidRPr="00B851A5">
              <w:rPr>
                <w:rFonts w:ascii="Times New Roman" w:hAnsi="Times New Roman"/>
                <w:sz w:val="24"/>
                <w:szCs w:val="24"/>
              </w:rPr>
              <w:t>5</w:t>
            </w:r>
            <w:r w:rsidR="00E66F1D" w:rsidRPr="00B851A5">
              <w:rPr>
                <w:rFonts w:ascii="Times New Roman" w:hAnsi="Times New Roman"/>
                <w:sz w:val="24"/>
                <w:szCs w:val="24"/>
              </w:rPr>
              <w:t>.</w:t>
            </w:r>
            <w:r w:rsidRPr="00B851A5">
              <w:rPr>
                <w:rFonts w:ascii="Times New Roman" w:hAnsi="Times New Roman"/>
                <w:sz w:val="24"/>
                <w:szCs w:val="24"/>
              </w:rPr>
              <w:t> </w:t>
            </w:r>
            <w:r w:rsidR="00E66F1D" w:rsidRPr="00B851A5">
              <w:rPr>
                <w:rFonts w:ascii="Times New Roman" w:hAnsi="Times New Roman"/>
                <w:sz w:val="24"/>
                <w:szCs w:val="24"/>
              </w:rPr>
              <w:t xml:space="preserve">Психологічні </w:t>
            </w:r>
            <w:r w:rsidR="001436F2">
              <w:rPr>
                <w:rFonts w:ascii="Times New Roman" w:hAnsi="Times New Roman"/>
                <w:sz w:val="24"/>
                <w:szCs w:val="24"/>
              </w:rPr>
              <w:t xml:space="preserve">та психолінгвістичні </w:t>
            </w:r>
            <w:r w:rsidR="00E66F1D" w:rsidRPr="00B851A5">
              <w:rPr>
                <w:rFonts w:ascii="Times New Roman" w:hAnsi="Times New Roman"/>
                <w:sz w:val="24"/>
                <w:szCs w:val="24"/>
              </w:rPr>
              <w:t xml:space="preserve">підходи вивчення досвіду особистості. </w:t>
            </w:r>
            <w:r w:rsidRPr="00B851A5">
              <w:rPr>
                <w:rFonts w:ascii="Times New Roman" w:hAnsi="Times New Roman"/>
                <w:sz w:val="24"/>
                <w:szCs w:val="24"/>
              </w:rPr>
              <w:t>6</w:t>
            </w:r>
            <w:r w:rsidR="00E66F1D" w:rsidRPr="00B851A5">
              <w:rPr>
                <w:rFonts w:ascii="Times New Roman" w:hAnsi="Times New Roman"/>
                <w:sz w:val="24"/>
                <w:szCs w:val="24"/>
              </w:rPr>
              <w:t>.</w:t>
            </w:r>
            <w:r w:rsidR="00B851A5">
              <w:rPr>
                <w:rFonts w:ascii="Times New Roman" w:hAnsi="Times New Roman"/>
                <w:sz w:val="24"/>
                <w:szCs w:val="24"/>
              </w:rPr>
              <w:t> </w:t>
            </w:r>
            <w:r w:rsidR="00E66F1D" w:rsidRPr="00B851A5">
              <w:rPr>
                <w:rFonts w:ascii="Times New Roman" w:hAnsi="Times New Roman"/>
                <w:sz w:val="24"/>
                <w:szCs w:val="24"/>
              </w:rPr>
              <w:t xml:space="preserve">Досвід та життєвий шлях особистості. </w:t>
            </w:r>
            <w:r w:rsidRPr="00B851A5">
              <w:rPr>
                <w:rFonts w:ascii="Times New Roman" w:hAnsi="Times New Roman"/>
                <w:sz w:val="24"/>
                <w:szCs w:val="24"/>
              </w:rPr>
              <w:t>7</w:t>
            </w:r>
            <w:r w:rsidR="00D024BC" w:rsidRPr="00B851A5">
              <w:rPr>
                <w:rFonts w:ascii="Times New Roman" w:hAnsi="Times New Roman"/>
                <w:sz w:val="24"/>
                <w:szCs w:val="24"/>
              </w:rPr>
              <w:t>.</w:t>
            </w:r>
            <w:r w:rsidR="00B851A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66F1D" w:rsidRPr="00B851A5">
              <w:rPr>
                <w:rFonts w:ascii="Times New Roman" w:hAnsi="Times New Roman"/>
                <w:sz w:val="24"/>
                <w:szCs w:val="24"/>
              </w:rPr>
              <w:t>Наративний</w:t>
            </w:r>
            <w:proofErr w:type="spellEnd"/>
            <w:r w:rsidR="00E66F1D" w:rsidRPr="00B851A5">
              <w:rPr>
                <w:rFonts w:ascii="Times New Roman" w:hAnsi="Times New Roman"/>
                <w:sz w:val="24"/>
                <w:szCs w:val="24"/>
              </w:rPr>
              <w:t xml:space="preserve"> досвід та психологічне здоров’я особистості. </w:t>
            </w:r>
            <w:r w:rsidRPr="00B851A5">
              <w:rPr>
                <w:rFonts w:ascii="Times New Roman" w:hAnsi="Times New Roman"/>
                <w:sz w:val="24"/>
                <w:szCs w:val="24"/>
              </w:rPr>
              <w:t>8.</w:t>
            </w:r>
            <w:r w:rsidR="00B851A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B851A5">
              <w:rPr>
                <w:rFonts w:ascii="Times New Roman" w:hAnsi="Times New Roman"/>
                <w:sz w:val="24"/>
                <w:szCs w:val="24"/>
              </w:rPr>
              <w:t>Наратив</w:t>
            </w:r>
            <w:proofErr w:type="spellEnd"/>
            <w:r w:rsidRPr="00B851A5">
              <w:rPr>
                <w:rFonts w:ascii="Times New Roman" w:hAnsi="Times New Roman"/>
                <w:sz w:val="24"/>
                <w:szCs w:val="24"/>
              </w:rPr>
              <w:t xml:space="preserve"> як засіб </w:t>
            </w:r>
            <w:proofErr w:type="spellStart"/>
            <w:r w:rsidRPr="00B851A5">
              <w:rPr>
                <w:rFonts w:ascii="Times New Roman" w:hAnsi="Times New Roman"/>
                <w:sz w:val="24"/>
                <w:szCs w:val="24"/>
              </w:rPr>
              <w:t>життєтворення</w:t>
            </w:r>
            <w:proofErr w:type="spellEnd"/>
            <w:r w:rsidRPr="00B851A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851A5">
              <w:rPr>
                <w:rFonts w:ascii="Times New Roman" w:hAnsi="Times New Roman"/>
                <w:sz w:val="24"/>
                <w:szCs w:val="24"/>
              </w:rPr>
              <w:t>життє</w:t>
            </w:r>
            <w:r w:rsidR="00156876">
              <w:rPr>
                <w:rFonts w:ascii="Times New Roman" w:hAnsi="Times New Roman"/>
                <w:sz w:val="24"/>
                <w:szCs w:val="24"/>
              </w:rPr>
              <w:t>конструювання</w:t>
            </w:r>
            <w:proofErr w:type="spellEnd"/>
            <w:r w:rsidRPr="00B851A5">
              <w:rPr>
                <w:rFonts w:ascii="Times New Roman" w:hAnsi="Times New Roman"/>
                <w:sz w:val="24"/>
                <w:szCs w:val="24"/>
              </w:rPr>
              <w:t>. 9.</w:t>
            </w:r>
            <w:r w:rsidR="00B851A5">
              <w:rPr>
                <w:rFonts w:ascii="Times New Roman" w:hAnsi="Times New Roman"/>
                <w:sz w:val="24"/>
                <w:szCs w:val="24"/>
              </w:rPr>
              <w:t> </w:t>
            </w:r>
            <w:r w:rsidRPr="00B851A5">
              <w:rPr>
                <w:rFonts w:ascii="Times New Roman" w:hAnsi="Times New Roman"/>
                <w:sz w:val="24"/>
                <w:szCs w:val="24"/>
              </w:rPr>
              <w:t>Життєвий світ особистості</w:t>
            </w:r>
            <w:r w:rsidR="001436F2">
              <w:rPr>
                <w:rFonts w:ascii="Times New Roman" w:hAnsi="Times New Roman"/>
                <w:sz w:val="24"/>
                <w:szCs w:val="24"/>
              </w:rPr>
              <w:t>.</w:t>
            </w:r>
            <w:r w:rsidRPr="00B851A5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  <w:r w:rsidR="00B851A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D024BC" w:rsidRPr="00B851A5">
              <w:rPr>
                <w:rFonts w:ascii="Times New Roman" w:hAnsi="Times New Roman"/>
                <w:sz w:val="24"/>
                <w:szCs w:val="24"/>
              </w:rPr>
              <w:t>Наративні</w:t>
            </w:r>
            <w:proofErr w:type="spellEnd"/>
            <w:r w:rsidR="00D024BC" w:rsidRPr="00B851A5">
              <w:rPr>
                <w:rFonts w:ascii="Times New Roman" w:hAnsi="Times New Roman"/>
                <w:sz w:val="24"/>
                <w:szCs w:val="24"/>
              </w:rPr>
              <w:t xml:space="preserve"> техніки </w:t>
            </w:r>
            <w:r w:rsidR="00E66F1D" w:rsidRPr="00B851A5">
              <w:rPr>
                <w:rFonts w:ascii="Times New Roman" w:hAnsi="Times New Roman"/>
                <w:sz w:val="24"/>
                <w:szCs w:val="24"/>
              </w:rPr>
              <w:t>у психологічній консультації.</w:t>
            </w:r>
          </w:p>
          <w:p w14:paraId="7CFE1FA3" w14:textId="77777777" w:rsidR="00D024BC" w:rsidRPr="00B851A5" w:rsidRDefault="00D024BC" w:rsidP="00D024BC">
            <w:pPr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1A5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 w:rsidRPr="00B851A5">
              <w:rPr>
                <w:rFonts w:ascii="Times New Roman" w:hAnsi="Times New Roman"/>
                <w:sz w:val="24"/>
                <w:szCs w:val="24"/>
              </w:rPr>
              <w:t xml:space="preserve"> лекційні, практичні, самостійна робота, консультації.</w:t>
            </w:r>
          </w:p>
          <w:p w14:paraId="3C10A63A" w14:textId="77777777" w:rsidR="00D024BC" w:rsidRPr="00B851A5" w:rsidRDefault="00D024BC" w:rsidP="00D024BC">
            <w:pP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1A5"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proofErr w:type="spellStart"/>
            <w:r w:rsidRPr="00B85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пояснювально</w:t>
            </w:r>
            <w:proofErr w:type="spellEnd"/>
            <w:r w:rsidRPr="00B85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-ілюстративний, </w:t>
            </w:r>
            <w:r w:rsidRPr="00B8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лекція, вправи, тестовий самоконтроль.</w:t>
            </w:r>
          </w:p>
          <w:p w14:paraId="65C5DC34" w14:textId="77777777" w:rsidR="00D024BC" w:rsidRPr="00B851A5" w:rsidRDefault="00D024BC" w:rsidP="00D0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1A5"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 w:rsidRPr="00B851A5">
              <w:rPr>
                <w:rFonts w:ascii="Times New Roman" w:hAnsi="Times New Roman"/>
                <w:sz w:val="24"/>
                <w:szCs w:val="24"/>
              </w:rPr>
              <w:t xml:space="preserve">аудиторне очне навчання, онлайн-підтримка у </w:t>
            </w:r>
            <w:r w:rsidRPr="00B851A5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B85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1A5">
              <w:rPr>
                <w:rFonts w:ascii="Times New Roman" w:hAnsi="Times New Roman"/>
                <w:sz w:val="24"/>
                <w:szCs w:val="24"/>
                <w:lang w:val="en-US"/>
              </w:rPr>
              <w:t>meet</w:t>
            </w:r>
            <w:r w:rsidRPr="00B851A5">
              <w:rPr>
                <w:rFonts w:ascii="Times New Roman" w:hAnsi="Times New Roman"/>
                <w:sz w:val="24"/>
                <w:szCs w:val="24"/>
              </w:rPr>
              <w:t>, електрона пошта.</w:t>
            </w:r>
          </w:p>
        </w:tc>
      </w:tr>
      <w:tr w:rsidR="00B763B4" w14:paraId="5808CA7C" w14:textId="77777777">
        <w:tc>
          <w:tcPr>
            <w:tcW w:w="3261" w:type="dxa"/>
            <w:shd w:val="clear" w:color="auto" w:fill="FFFFFF"/>
          </w:tcPr>
          <w:p w14:paraId="26411402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Пререквізити</w:t>
            </w:r>
            <w:proofErr w:type="spellEnd"/>
          </w:p>
        </w:tc>
        <w:tc>
          <w:tcPr>
            <w:tcW w:w="7160" w:type="dxa"/>
          </w:tcPr>
          <w:p w14:paraId="29A94926" w14:textId="77777777" w:rsidR="00D024BC" w:rsidRPr="00B851A5" w:rsidRDefault="00161FA1" w:rsidP="0016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97C8C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психологічного консультування</w:t>
            </w:r>
            <w:r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197C8C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з групової психокорекції</w:t>
            </w:r>
            <w:r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82C14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</w:t>
            </w:r>
            <w:r w:rsidR="00197C8C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Вербальні та невербальні технології впливу»</w:t>
            </w:r>
            <w:r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97C8C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E680807" w14:textId="77777777" w:rsidR="00D024BC" w:rsidRPr="00B851A5" w:rsidRDefault="00D024BC" w:rsidP="0014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70C0"/>
                <w:sz w:val="27"/>
                <w:szCs w:val="27"/>
              </w:rPr>
            </w:pPr>
            <w:r w:rsidRPr="00B85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Дисципліна для студентів різних спеціальностей, з/без спеціальної психологічної підготовки. Дисципліна поєднує знання з таких галузей, як психологі</w:t>
            </w:r>
            <w:r w:rsidR="00197C8C" w:rsidRPr="00B85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чне консультування</w:t>
            </w:r>
            <w:r w:rsidRPr="00B85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97C8C" w:rsidRPr="00B85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психокорекція, </w:t>
            </w:r>
            <w:proofErr w:type="spellStart"/>
            <w:r w:rsidRPr="00B85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наративна</w:t>
            </w:r>
            <w:proofErr w:type="spellEnd"/>
            <w:r w:rsidRPr="00B851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психологія, психолінгвістика.</w:t>
            </w:r>
          </w:p>
        </w:tc>
      </w:tr>
      <w:tr w:rsidR="00B763B4" w14:paraId="76DB88F8" w14:textId="77777777">
        <w:tc>
          <w:tcPr>
            <w:tcW w:w="3261" w:type="dxa"/>
            <w:shd w:val="clear" w:color="auto" w:fill="FFFFFF"/>
          </w:tcPr>
          <w:p w14:paraId="644CDDFF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Пореквізити</w:t>
            </w:r>
            <w:proofErr w:type="spellEnd"/>
          </w:p>
        </w:tc>
        <w:tc>
          <w:tcPr>
            <w:tcW w:w="7160" w:type="dxa"/>
            <w:shd w:val="clear" w:color="auto" w:fill="FFFFFF"/>
          </w:tcPr>
          <w:p w14:paraId="73ED6F80" w14:textId="77777777" w:rsidR="00D024BC" w:rsidRPr="00B851A5" w:rsidRDefault="001E48AC" w:rsidP="0019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 з даної дисципліни можуть бути використанні при вивченні таких дисципл</w:t>
            </w:r>
            <w:r w:rsidR="00161FA1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61FA1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r w:rsidR="00431A7A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97C8C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Основи психотерапії та </w:t>
            </w:r>
            <w:proofErr w:type="spellStart"/>
            <w:r w:rsidR="00197C8C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постстресова</w:t>
            </w:r>
            <w:proofErr w:type="spellEnd"/>
            <w:r w:rsidR="00197C8C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реабілітація</w:t>
            </w:r>
            <w:r w:rsidR="00431A7A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82C14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</w:t>
            </w:r>
            <w:r w:rsidR="00197C8C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Основи психотерапії та </w:t>
            </w:r>
            <w:proofErr w:type="spellStart"/>
            <w:r w:rsidR="00197C8C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постстресова</w:t>
            </w:r>
            <w:proofErr w:type="spellEnd"/>
            <w:r w:rsidR="00197C8C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реабілітація</w:t>
            </w:r>
            <w:r w:rsidR="00F82C14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31A7A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97C8C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«Практикум з </w:t>
            </w:r>
            <w:proofErr w:type="spellStart"/>
            <w:r w:rsidR="00197C8C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рекрутингової</w:t>
            </w:r>
            <w:proofErr w:type="spellEnd"/>
            <w:r w:rsidR="00197C8C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діяльності»,</w:t>
            </w:r>
            <w:r w:rsidR="00431A7A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також для </w:t>
            </w:r>
            <w:r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підготовки </w:t>
            </w:r>
            <w:r w:rsidR="00431A7A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написання </w:t>
            </w:r>
            <w:r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курсової</w:t>
            </w:r>
            <w:r w:rsidR="00431A7A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оботи</w:t>
            </w:r>
            <w:r w:rsidR="00042279" w:rsidRPr="00B8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63B4" w14:paraId="0040894E" w14:textId="77777777">
        <w:tc>
          <w:tcPr>
            <w:tcW w:w="3261" w:type="dxa"/>
            <w:shd w:val="clear" w:color="auto" w:fill="FFFFFF"/>
          </w:tcPr>
          <w:p w14:paraId="5F227B84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Інформаційне забезпечення</w:t>
            </w:r>
          </w:p>
          <w:p w14:paraId="48E966AC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  <w:shd w:val="clear" w:color="auto" w:fill="FFFFFF"/>
          </w:tcPr>
          <w:p w14:paraId="3D14A7A8" w14:textId="77777777" w:rsidR="00E443B7" w:rsidRDefault="00E443B7" w:rsidP="00EF16FC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та наукова література з фонду НТБ НАУ:</w:t>
            </w:r>
          </w:p>
          <w:p w14:paraId="5C70A355" w14:textId="77777777" w:rsidR="006C7EC4" w:rsidRPr="00EF16FC" w:rsidRDefault="00EF16FC" w:rsidP="001436F2">
            <w:pPr>
              <w:shd w:val="clear" w:color="auto" w:fill="FFFFFF" w:themeFill="background1"/>
              <w:spacing w:after="0" w:line="240" w:lineRule="auto"/>
              <w:ind w:leftChars="0" w:left="0" w:firstLineChars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proofErr w:type="spellStart"/>
            <w:r w:rsidR="006C7EC4"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fldChar w:fldCharType="begin"/>
            </w:r>
            <w:r w:rsidR="006C7EC4"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instrText xml:space="preserve"> HYPERLINK "http://www.lib.nau.edu.ua/search/Details.aspx?id=362778&amp;lang=uk-UA" </w:instrText>
            </w:r>
            <w:r w:rsidR="006C7EC4"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="006C7EC4" w:rsidRPr="00EF16FC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Гундертайло</w:t>
            </w:r>
            <w:proofErr w:type="spellEnd"/>
            <w:r w:rsidRPr="00EF16FC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 </w:t>
            </w:r>
            <w:r w:rsidR="006C7EC4" w:rsidRPr="00EF16FC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Ю.Д., Климчук</w:t>
            </w:r>
            <w:r w:rsidRPr="00EF16FC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 </w:t>
            </w:r>
            <w:r w:rsidR="006C7EC4" w:rsidRPr="00EF16FC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 xml:space="preserve">В.О., </w:t>
            </w:r>
            <w:proofErr w:type="spellStart"/>
            <w:r w:rsidR="006C7EC4" w:rsidRPr="00EF16FC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Кляпець</w:t>
            </w:r>
            <w:proofErr w:type="spellEnd"/>
            <w:r w:rsidRPr="00EF16FC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 </w:t>
            </w:r>
            <w:r w:rsidR="006C7EC4" w:rsidRPr="00EF16FC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 xml:space="preserve">О.Я., </w:t>
            </w:r>
            <w:proofErr w:type="spellStart"/>
            <w:r w:rsidR="006C7EC4" w:rsidRPr="00EF16FC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Лазоренко</w:t>
            </w:r>
            <w:proofErr w:type="spellEnd"/>
            <w:r w:rsidRPr="00EF16FC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 </w:t>
            </w:r>
            <w:r w:rsidR="006C7EC4" w:rsidRPr="00EF16FC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Б.П.</w:t>
            </w:r>
            <w:r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C7EC4" w:rsidRPr="00EF16F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 xml:space="preserve">Психологія </w:t>
            </w:r>
            <w:proofErr w:type="spellStart"/>
            <w:r w:rsidR="006C7EC4" w:rsidRPr="00EF16F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життєтворення</w:t>
            </w:r>
            <w:proofErr w:type="spellEnd"/>
            <w:r w:rsidR="006C7EC4" w:rsidRPr="00EF16F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 xml:space="preserve"> особистості в сучасному світі: монографія</w:t>
            </w:r>
            <w:r w:rsidRPr="00EF16F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 xml:space="preserve">. </w:t>
            </w:r>
            <w:r w:rsidR="006C7EC4" w:rsidRPr="00EF16F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Київ:</w:t>
            </w:r>
            <w:r w:rsidRPr="00EF16F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 xml:space="preserve"> </w:t>
            </w:r>
            <w:r w:rsidR="006C7EC4" w:rsidRPr="00EF16F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Міленіум,</w:t>
            </w:r>
            <w:r w:rsidRPr="00EF16F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 xml:space="preserve"> </w:t>
            </w:r>
            <w:r w:rsidR="006C7EC4" w:rsidRPr="00EF16F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 xml:space="preserve">2016. </w:t>
            </w:r>
            <w:r w:rsidRPr="00EF16F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 xml:space="preserve"> </w:t>
            </w:r>
            <w:r w:rsidR="006C7EC4" w:rsidRPr="00EF16F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320 с.</w:t>
            </w:r>
            <w:r w:rsidR="006C7EC4"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fldChar w:fldCharType="end"/>
            </w:r>
          </w:p>
          <w:p w14:paraId="6836E2C5" w14:textId="77777777" w:rsidR="00EF16FC" w:rsidRPr="00EF16FC" w:rsidRDefault="001436F2" w:rsidP="00EF16FC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EF16FC"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proofErr w:type="spellStart"/>
            <w:r w:rsidR="00EF16FC"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Назарук</w:t>
            </w:r>
            <w:proofErr w:type="spellEnd"/>
            <w:r w:rsidR="00EF16FC"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О.М. Особливості підходів вивчення життєвого простору особистості та її досвіду. </w:t>
            </w:r>
            <w:r w:rsidR="00EF16FC" w:rsidRPr="00EF16F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Актуальні проблеми психології</w:t>
            </w:r>
            <w:r w:rsidR="00EF16FC"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EF16FC"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</w:t>
            </w:r>
            <w:proofErr w:type="spellEnd"/>
            <w:r w:rsidR="00EF16FC"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наук. пр. Інституту психології імені Г.С. Костюк АПН. Т. 7. </w:t>
            </w:r>
            <w:proofErr w:type="spellStart"/>
            <w:r w:rsidR="00EF16FC"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</w:t>
            </w:r>
            <w:proofErr w:type="spellEnd"/>
            <w:r w:rsidR="00EF16FC"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24. Київ, 2010. С. 91–96.</w:t>
            </w:r>
          </w:p>
          <w:p w14:paraId="1CA6992D" w14:textId="77777777" w:rsidR="008F3DEE" w:rsidRPr="00EF16FC" w:rsidRDefault="00EF16FC" w:rsidP="00555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URI: </w:t>
            </w:r>
            <w:hyperlink r:id="rId6" w:history="1">
              <w:r w:rsidRPr="00EF16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http://www.lib.nau.edu.ua/search/Details.aspx?id=451328&amp;lang =uk-UA</w:t>
              </w:r>
            </w:hyperlink>
          </w:p>
          <w:p w14:paraId="3E4F259F" w14:textId="77777777" w:rsidR="00D024BC" w:rsidRPr="00EF16FC" w:rsidRDefault="00D024BC" w:rsidP="00555449">
            <w:pPr>
              <w:pStyle w:val="TableParagraph"/>
              <w:ind w:left="0"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16FC">
              <w:rPr>
                <w:b/>
                <w:sz w:val="24"/>
                <w:szCs w:val="24"/>
              </w:rPr>
              <w:t>Репозитарій</w:t>
            </w:r>
            <w:proofErr w:type="spellEnd"/>
            <w:r w:rsidRPr="00EF16FC">
              <w:rPr>
                <w:b/>
                <w:sz w:val="24"/>
                <w:szCs w:val="24"/>
              </w:rPr>
              <w:t xml:space="preserve"> НТБ НАУ:</w:t>
            </w:r>
          </w:p>
          <w:p w14:paraId="7D63092B" w14:textId="77777777" w:rsidR="00800181" w:rsidRPr="00555449" w:rsidRDefault="00555449" w:rsidP="00555449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1. </w:t>
            </w:r>
            <w:proofErr w:type="spellStart"/>
            <w:r w:rsidR="005204FB"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Назарук</w:t>
            </w:r>
            <w:proofErr w:type="spellEnd"/>
            <w:r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204FB"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О.М. </w:t>
            </w:r>
            <w:r w:rsidR="005204FB" w:rsidRPr="00EF16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04FB" w:rsidRPr="00555449">
              <w:rPr>
                <w:rFonts w:ascii="Times New Roman" w:hAnsi="Times New Roman" w:cs="Times New Roman"/>
                <w:sz w:val="24"/>
                <w:szCs w:val="24"/>
              </w:rPr>
              <w:t>освід особистості: соціальний аспект</w:t>
            </w:r>
            <w:r w:rsidR="00800181" w:rsidRPr="00555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181" w:rsidRPr="005554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Особистість і суспільство: методологія та практика сучасної психології: </w:t>
            </w:r>
            <w:r w:rsidR="00800181" w:rsidRPr="00555449">
              <w:rPr>
                <w:rFonts w:ascii="Times New Roman" w:hAnsi="Times New Roman" w:cs="Times New Roman"/>
                <w:sz w:val="24"/>
                <w:szCs w:val="24"/>
              </w:rPr>
              <w:t>матеріали ІІ міжнар.наук.-</w:t>
            </w:r>
            <w:proofErr w:type="spellStart"/>
            <w:r w:rsidR="00800181" w:rsidRPr="0055544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800181" w:rsidRPr="00555449">
              <w:rPr>
                <w:rFonts w:ascii="Times New Roman" w:hAnsi="Times New Roman" w:cs="Times New Roman"/>
                <w:sz w:val="24"/>
                <w:szCs w:val="24"/>
              </w:rPr>
              <w:t>. інтернет-</w:t>
            </w:r>
            <w:proofErr w:type="spellStart"/>
            <w:r w:rsidR="00800181" w:rsidRPr="0055544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="00800181" w:rsidRPr="00555449">
              <w:rPr>
                <w:rFonts w:ascii="Times New Roman" w:hAnsi="Times New Roman" w:cs="Times New Roman"/>
                <w:sz w:val="24"/>
                <w:szCs w:val="24"/>
              </w:rPr>
              <w:t>. (18 травня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0181" w:rsidRPr="00555449">
              <w:rPr>
                <w:rFonts w:ascii="Times New Roman" w:hAnsi="Times New Roman" w:cs="Times New Roman"/>
                <w:sz w:val="24"/>
                <w:szCs w:val="24"/>
              </w:rPr>
              <w:t>р.) / ред. Л.В. </w:t>
            </w:r>
            <w:proofErr w:type="spellStart"/>
            <w:r w:rsidR="00800181" w:rsidRPr="00555449">
              <w:rPr>
                <w:rFonts w:ascii="Times New Roman" w:hAnsi="Times New Roman" w:cs="Times New Roman"/>
                <w:sz w:val="24"/>
                <w:szCs w:val="24"/>
              </w:rPr>
              <w:t>Засєкіна</w:t>
            </w:r>
            <w:proofErr w:type="spellEnd"/>
            <w:r w:rsidR="00800181" w:rsidRPr="00555449">
              <w:rPr>
                <w:rFonts w:ascii="Times New Roman" w:hAnsi="Times New Roman" w:cs="Times New Roman"/>
                <w:sz w:val="24"/>
                <w:szCs w:val="24"/>
              </w:rPr>
              <w:t>, А.В. Кульчицька. Луцьк: ПП Іванюк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0181" w:rsidRPr="00555449">
              <w:rPr>
                <w:rFonts w:ascii="Times New Roman" w:hAnsi="Times New Roman" w:cs="Times New Roman"/>
                <w:sz w:val="24"/>
                <w:szCs w:val="24"/>
              </w:rPr>
              <w:t xml:space="preserve">В.П., 2015. </w:t>
            </w:r>
            <w:r w:rsidR="00800181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20-23. </w:t>
            </w:r>
          </w:p>
          <w:p w14:paraId="5B63B09A" w14:textId="77777777" w:rsidR="005204FB" w:rsidRPr="00EF16FC" w:rsidRDefault="005204FB" w:rsidP="00555449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5449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Pr="00EF16FC">
              <w:rPr>
                <w:rFonts w:ascii="Times New Roman" w:hAnsi="Times New Roman" w:cs="Times New Roman"/>
                <w:sz w:val="24"/>
                <w:szCs w:val="24"/>
              </w:rPr>
              <w:t xml:space="preserve">I: </w:t>
            </w:r>
            <w:hyperlink r:id="rId7" w:history="1">
              <w:r w:rsidR="00EF16FC" w:rsidRPr="00EF16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http://er.nau.edu.ua/handle/NAU/27131</w:t>
              </w:r>
            </w:hyperlink>
          </w:p>
          <w:p w14:paraId="1A7AF910" w14:textId="77777777" w:rsidR="005204FB" w:rsidRPr="00555449" w:rsidRDefault="00555449" w:rsidP="00555449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2. </w:t>
            </w:r>
            <w:proofErr w:type="spellStart"/>
            <w:r w:rsidR="005204FB" w:rsidRPr="00EF1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5204FB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204FB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О.М. Метод </w:t>
            </w:r>
            <w:proofErr w:type="spellStart"/>
            <w:r w:rsidR="005204FB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наративу</w:t>
            </w:r>
            <w:proofErr w:type="spellEnd"/>
            <w:r w:rsidR="005204FB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як проективний метод дослідження досвіду особистості. </w:t>
            </w:r>
            <w:r w:rsidR="005204FB" w:rsidRPr="0055544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Сучасні напрями розвитку педагогічних та психологічних наук: збірник наукових робіт </w:t>
            </w:r>
            <w:r w:rsidR="005204FB" w:rsidRPr="0055544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міжнародної науково-практичної конференції</w:t>
            </w:r>
            <w:r w:rsidR="005204FB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(30-31 березня 2015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204FB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204FB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Бердянськ: Південно-східна українська асоціація практичних психологів та арт-терапевтів, 2015. С. 27-31. </w:t>
            </w:r>
          </w:p>
          <w:p w14:paraId="7AB18A9D" w14:textId="77777777" w:rsidR="005204FB" w:rsidRPr="00555449" w:rsidRDefault="006953D4" w:rsidP="00555449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204FB" w:rsidRPr="005554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URI: http://er.nau.edu.ua/handle/NAU/30899</w:t>
              </w:r>
            </w:hyperlink>
          </w:p>
          <w:p w14:paraId="081FA4E5" w14:textId="77777777" w:rsidR="00800181" w:rsidRPr="00555449" w:rsidRDefault="00555449" w:rsidP="00555449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3. </w:t>
            </w:r>
            <w:proofErr w:type="spellStart"/>
            <w:r w:rsidR="00800181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00181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О.М. Теоретичний аналіз дискурсивного досвіду особистості. Психологічна, соціальна та художня мотивація творчості Тараса Шевченко. </w:t>
            </w:r>
            <w:r w:rsidR="00800181" w:rsidRPr="0055544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Матеріали наукових читань присвячених 200-річчю від дня народження Т.Г.</w:t>
            </w:r>
            <w:r w:rsidRPr="0055544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="00800181" w:rsidRPr="0055544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Шевченка та 150-ти річчю від дня його перепоховання</w:t>
            </w:r>
            <w:r w:rsidR="00800181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(м. Київ</w:t>
            </w:r>
            <w:r w:rsidR="00407D18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26 квітня 2013 р.</w:t>
            </w:r>
            <w:r w:rsidR="00800181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407D18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Ніжин, 2013</w:t>
            </w:r>
            <w:r w:rsidR="00800181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С. 53-55.</w:t>
            </w:r>
          </w:p>
          <w:p w14:paraId="4105A268" w14:textId="77777777" w:rsidR="00800181" w:rsidRPr="00555449" w:rsidRDefault="00800181" w:rsidP="00555449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49">
              <w:rPr>
                <w:rFonts w:ascii="Times New Roman" w:hAnsi="Times New Roman" w:cs="Times New Roman"/>
                <w:sz w:val="24"/>
                <w:szCs w:val="24"/>
              </w:rPr>
              <w:t xml:space="preserve">URI: </w:t>
            </w:r>
            <w:hyperlink r:id="rId9" w:history="1">
              <w:r w:rsidR="00555449" w:rsidRPr="005554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http://er.nau.edu.ua/handle/NAU/27123</w:t>
              </w:r>
            </w:hyperlink>
          </w:p>
          <w:p w14:paraId="103458FC" w14:textId="77777777" w:rsidR="00407D18" w:rsidRPr="00555449" w:rsidRDefault="00555449" w:rsidP="00555449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4. </w:t>
            </w:r>
            <w:proofErr w:type="spellStart"/>
            <w:r w:rsidR="00407D18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07D18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О.М. Теоретичний аналіз проблеми життєтворчості особистості.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544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Особистість в екстремальних умовах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407D18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spellEnd"/>
            <w:r w:rsidR="00407D18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статей </w:t>
            </w:r>
            <w:r w:rsidR="00407D18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407D18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 </w:t>
            </w:r>
            <w:proofErr w:type="spellStart"/>
            <w:r w:rsidR="00407D18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всеукр</w:t>
            </w:r>
            <w:proofErr w:type="spellEnd"/>
            <w:r w:rsidR="00407D18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наук.-</w:t>
            </w:r>
            <w:proofErr w:type="spellStart"/>
            <w:r w:rsidR="00407D18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="00407D18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</w:t>
            </w:r>
            <w:proofErr w:type="spellEnd"/>
            <w:r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з </w:t>
            </w:r>
            <w:proofErr w:type="spellStart"/>
            <w:r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міжнар</w:t>
            </w:r>
            <w:proofErr w:type="spellEnd"/>
            <w:r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участю.</w:t>
            </w:r>
            <w:r w:rsidR="00407D18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Львів: ЛДУ БЖД, 2013. Ч. 1. </w:t>
            </w:r>
            <w:r w:rsidR="00407D18" w:rsidRPr="0055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154-157.</w:t>
            </w:r>
          </w:p>
          <w:p w14:paraId="43466FEC" w14:textId="77777777" w:rsidR="00D024BC" w:rsidRPr="00A45001" w:rsidRDefault="00407D18" w:rsidP="00555449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55449">
              <w:rPr>
                <w:rFonts w:ascii="Times New Roman" w:hAnsi="Times New Roman" w:cs="Times New Roman"/>
                <w:sz w:val="24"/>
                <w:szCs w:val="24"/>
              </w:rPr>
              <w:t xml:space="preserve">URI: </w:t>
            </w:r>
            <w:hyperlink r:id="rId10" w:history="1">
              <w:r w:rsidRPr="0055544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http://er.nau.edu.ua/handle/NAU/27124</w:t>
              </w:r>
            </w:hyperlink>
          </w:p>
        </w:tc>
      </w:tr>
      <w:tr w:rsidR="00B763B4" w14:paraId="26CA836A" w14:textId="77777777">
        <w:tc>
          <w:tcPr>
            <w:tcW w:w="3261" w:type="dxa"/>
            <w:shd w:val="clear" w:color="auto" w:fill="FFFFFF"/>
          </w:tcPr>
          <w:p w14:paraId="46E01D46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  <w:shd w:val="clear" w:color="auto" w:fill="FFFFFF"/>
          </w:tcPr>
          <w:p w14:paraId="1ECFD928" w14:textId="77777777" w:rsidR="00B763B4" w:rsidRPr="00D11329" w:rsidRDefault="001E48AC" w:rsidP="00D1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2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Мультимедійна аудиторія кафедри 8.1207</w:t>
            </w:r>
          </w:p>
        </w:tc>
      </w:tr>
      <w:tr w:rsidR="00B763B4" w14:paraId="11F264E9" w14:textId="77777777">
        <w:tc>
          <w:tcPr>
            <w:tcW w:w="3261" w:type="dxa"/>
            <w:shd w:val="clear" w:color="auto" w:fill="FFFFFF"/>
          </w:tcPr>
          <w:p w14:paraId="42202F9B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67CF2CB1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Залік</w:t>
            </w:r>
          </w:p>
        </w:tc>
      </w:tr>
      <w:tr w:rsidR="00B763B4" w14:paraId="2B71D007" w14:textId="77777777">
        <w:tc>
          <w:tcPr>
            <w:tcW w:w="3261" w:type="dxa"/>
            <w:shd w:val="clear" w:color="auto" w:fill="FFFFFF"/>
          </w:tcPr>
          <w:p w14:paraId="1B15F39F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Кафедра</w:t>
            </w:r>
          </w:p>
        </w:tc>
        <w:tc>
          <w:tcPr>
            <w:tcW w:w="7160" w:type="dxa"/>
          </w:tcPr>
          <w:p w14:paraId="342FDE59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Кафедра авіаційна психологія</w:t>
            </w:r>
          </w:p>
        </w:tc>
      </w:tr>
      <w:tr w:rsidR="00B763B4" w14:paraId="268B19D6" w14:textId="77777777">
        <w:tc>
          <w:tcPr>
            <w:tcW w:w="3261" w:type="dxa"/>
            <w:shd w:val="clear" w:color="auto" w:fill="FFFFFF"/>
          </w:tcPr>
          <w:p w14:paraId="48467243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Факультет</w:t>
            </w:r>
          </w:p>
        </w:tc>
        <w:tc>
          <w:tcPr>
            <w:tcW w:w="7160" w:type="dxa"/>
          </w:tcPr>
          <w:p w14:paraId="519A4663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Факультет лінгвістики та соціальних комунікацій</w:t>
            </w:r>
          </w:p>
        </w:tc>
      </w:tr>
      <w:tr w:rsidR="00B763B4" w14:paraId="33D8311E" w14:textId="77777777" w:rsidTr="0081470F">
        <w:trPr>
          <w:trHeight w:val="557"/>
        </w:trPr>
        <w:tc>
          <w:tcPr>
            <w:tcW w:w="3261" w:type="dxa"/>
            <w:shd w:val="clear" w:color="auto" w:fill="FFFFFF"/>
          </w:tcPr>
          <w:p w14:paraId="416AE05D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Викладач(і)</w:t>
            </w:r>
          </w:p>
        </w:tc>
        <w:tc>
          <w:tcPr>
            <w:tcW w:w="7160" w:type="dxa"/>
          </w:tcPr>
          <w:p w14:paraId="3C2E1D69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ПІБ: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 Оксана Миколаївна</w: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hidden="0" allowOverlap="1" wp14:anchorId="07FB15E6" wp14:editId="4683C523">
                  <wp:simplePos x="0" y="0"/>
                  <wp:positionH relativeFrom="column">
                    <wp:posOffset>-31114</wp:posOffset>
                  </wp:positionH>
                  <wp:positionV relativeFrom="paragraph">
                    <wp:posOffset>11430</wp:posOffset>
                  </wp:positionV>
                  <wp:extent cx="817880" cy="1189355"/>
                  <wp:effectExtent l="0" t="0" r="0" b="0"/>
                  <wp:wrapSquare wrapText="bothSides" distT="0" distB="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l="40936" t="27798" r="40798" b="250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1189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2B25E0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Посада: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кафедри авіаційної психології</w:t>
            </w:r>
          </w:p>
          <w:p w14:paraId="2258EF53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Вчений ступінь: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  <w:p w14:paraId="48E1FAAD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викладача:</w:t>
            </w:r>
          </w:p>
          <w:p w14:paraId="205A892E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Профіль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Scholar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14:paraId="4C4D6461" w14:textId="77777777" w:rsidR="00B763B4" w:rsidRPr="00042279" w:rsidRDefault="006953D4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>
              <w:r w:rsidR="001E48AC" w:rsidRPr="0004227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https://scholar.google.com.ua/citations?hl=ru&amp;user=ri308s4AAAAJ</w:t>
              </w:r>
            </w:hyperlink>
          </w:p>
          <w:p w14:paraId="5010BFB2" w14:textId="77777777" w:rsidR="00B763B4" w:rsidRPr="00042279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Профіль ORCID: </w:t>
            </w:r>
          </w:p>
          <w:p w14:paraId="2D96DD11" w14:textId="77777777" w:rsidR="00B763B4" w:rsidRPr="00042279" w:rsidRDefault="006953D4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hyperlink r:id="rId13">
              <w:r w:rsidR="001E48AC" w:rsidRPr="00042279">
                <w:rPr>
                  <w:rFonts w:ascii="Times New Roman" w:eastAsia="Times New Roman" w:hAnsi="Times New Roman" w:cs="Times New Roman"/>
                  <w:sz w:val="18"/>
                  <w:szCs w:val="18"/>
                  <w:highlight w:val="white"/>
                </w:rPr>
                <w:t>https://orcid.org/0000-0002-0873-3319</w:t>
              </w:r>
            </w:hyperlink>
          </w:p>
          <w:p w14:paraId="0FABA102" w14:textId="77777777" w:rsidR="00B763B4" w:rsidRPr="00042279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Профіль </w:t>
            </w:r>
            <w:proofErr w:type="spellStart"/>
            <w:r w:rsidRPr="00042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ResearchGate</w:t>
            </w:r>
            <w:proofErr w:type="spellEnd"/>
            <w:r w:rsidRPr="00042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64C764F" w14:textId="77777777" w:rsidR="00B763B4" w:rsidRPr="00042279" w:rsidRDefault="006953D4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>
              <w:r w:rsidR="001E48AC" w:rsidRPr="0004227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https://www.researchgate.net/profile/Oksana_Lych</w:t>
              </w:r>
            </w:hyperlink>
          </w:p>
          <w:p w14:paraId="7E639175" w14:textId="77777777" w:rsidR="00B763B4" w:rsidRPr="00042279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Профіль </w:t>
            </w:r>
            <w:proofErr w:type="spellStart"/>
            <w:r w:rsidRPr="00042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Publons</w:t>
            </w:r>
            <w:proofErr w:type="spellEnd"/>
            <w:r w:rsidRPr="00042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422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CD030C3" w14:textId="77777777" w:rsidR="00B763B4" w:rsidRPr="00042279" w:rsidRDefault="006953D4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>
              <w:r w:rsidR="001E48AC" w:rsidRPr="0004227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https://publons.com/researcher/1876470/oksana-m-lych</w:t>
              </w:r>
            </w:hyperlink>
            <w:r w:rsidR="001E48AC" w:rsidRPr="000422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9EB7B09" w14:textId="77777777" w:rsidR="00B763B4" w:rsidRPr="00042279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Профіль на сайті НТБ НАУ: </w:t>
            </w:r>
          </w:p>
          <w:p w14:paraId="09DBEC14" w14:textId="77777777" w:rsidR="00B763B4" w:rsidRPr="00042279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279">
              <w:rPr>
                <w:rFonts w:ascii="Times New Roman" w:eastAsia="Times New Roman" w:hAnsi="Times New Roman" w:cs="Times New Roman"/>
                <w:sz w:val="18"/>
                <w:szCs w:val="18"/>
              </w:rPr>
              <w:t>http://lib.nau.edu.ua/naukpraci/teacher.php?id=10615</w:t>
            </w:r>
          </w:p>
          <w:p w14:paraId="54FC6CA4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Oksana.lych@npp.nau.edu.ua</w:t>
            </w:r>
          </w:p>
          <w:p w14:paraId="72E0C450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Робоче місце: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8.1207</w:t>
            </w:r>
          </w:p>
        </w:tc>
      </w:tr>
      <w:tr w:rsidR="00B763B4" w14:paraId="729D1B69" w14:textId="77777777">
        <w:tc>
          <w:tcPr>
            <w:tcW w:w="3261" w:type="dxa"/>
            <w:shd w:val="clear" w:color="auto" w:fill="FFFFFF"/>
          </w:tcPr>
          <w:p w14:paraId="07E10FB6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14:paraId="60247B5A" w14:textId="77777777" w:rsidR="00B763B4" w:rsidRDefault="00906A85" w:rsidP="00042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Укладена на основі надбань та сучасних досліджень з психологічної галузі.</w:t>
            </w:r>
          </w:p>
        </w:tc>
      </w:tr>
      <w:tr w:rsidR="00B763B4" w14:paraId="7E8D9A39" w14:textId="77777777">
        <w:tc>
          <w:tcPr>
            <w:tcW w:w="3261" w:type="dxa"/>
            <w:shd w:val="clear" w:color="auto" w:fill="FFFFFF"/>
          </w:tcPr>
          <w:p w14:paraId="103184AE" w14:textId="77777777" w:rsidR="00B763B4" w:rsidRDefault="001E48AC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</w:tcPr>
          <w:p w14:paraId="56BBD2AA" w14:textId="77777777" w:rsidR="00B763B4" w:rsidRDefault="00B763B4" w:rsidP="001A5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19626E14" w14:textId="77777777" w:rsidR="00B763B4" w:rsidRDefault="00B763B4" w:rsidP="001A5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sectPr w:rsidR="00B763B4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975F1"/>
    <w:multiLevelType w:val="multilevel"/>
    <w:tmpl w:val="FE8E3A9E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2D65EE"/>
    <w:multiLevelType w:val="multilevel"/>
    <w:tmpl w:val="54DABC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5477F66"/>
    <w:multiLevelType w:val="hybridMultilevel"/>
    <w:tmpl w:val="8102CD0E"/>
    <w:lvl w:ilvl="0" w:tplc="C9543BE0">
      <w:start w:val="1"/>
      <w:numFmt w:val="decimal"/>
      <w:lvlText w:val="%1."/>
      <w:lvlJc w:val="left"/>
      <w:pPr>
        <w:ind w:left="35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63B4"/>
    <w:rsid w:val="00042279"/>
    <w:rsid w:val="00094138"/>
    <w:rsid w:val="00132D7B"/>
    <w:rsid w:val="001436F2"/>
    <w:rsid w:val="00156876"/>
    <w:rsid w:val="00161FA1"/>
    <w:rsid w:val="00197C8C"/>
    <w:rsid w:val="001A5852"/>
    <w:rsid w:val="001E48AC"/>
    <w:rsid w:val="00275AC0"/>
    <w:rsid w:val="002A68EE"/>
    <w:rsid w:val="003279B0"/>
    <w:rsid w:val="00372FD4"/>
    <w:rsid w:val="003C6BD5"/>
    <w:rsid w:val="00405900"/>
    <w:rsid w:val="00407D18"/>
    <w:rsid w:val="00431A7A"/>
    <w:rsid w:val="004429C1"/>
    <w:rsid w:val="00470385"/>
    <w:rsid w:val="004A375F"/>
    <w:rsid w:val="004F5B1C"/>
    <w:rsid w:val="005204FB"/>
    <w:rsid w:val="00555449"/>
    <w:rsid w:val="0056350C"/>
    <w:rsid w:val="005A0A8E"/>
    <w:rsid w:val="005C38F2"/>
    <w:rsid w:val="006649DC"/>
    <w:rsid w:val="006C7EC4"/>
    <w:rsid w:val="00704D1E"/>
    <w:rsid w:val="007207EF"/>
    <w:rsid w:val="007209D7"/>
    <w:rsid w:val="0078704B"/>
    <w:rsid w:val="00800181"/>
    <w:rsid w:val="0081470F"/>
    <w:rsid w:val="00817F25"/>
    <w:rsid w:val="00857F49"/>
    <w:rsid w:val="00882164"/>
    <w:rsid w:val="008F3DEE"/>
    <w:rsid w:val="00906A85"/>
    <w:rsid w:val="009231F9"/>
    <w:rsid w:val="009243DE"/>
    <w:rsid w:val="0096060D"/>
    <w:rsid w:val="00982E81"/>
    <w:rsid w:val="00995770"/>
    <w:rsid w:val="009A54E8"/>
    <w:rsid w:val="009B2854"/>
    <w:rsid w:val="00A26126"/>
    <w:rsid w:val="00A45001"/>
    <w:rsid w:val="00B34DB0"/>
    <w:rsid w:val="00B73DCB"/>
    <w:rsid w:val="00B763B4"/>
    <w:rsid w:val="00B851A5"/>
    <w:rsid w:val="00C00956"/>
    <w:rsid w:val="00C01C34"/>
    <w:rsid w:val="00C13AD3"/>
    <w:rsid w:val="00C74C8D"/>
    <w:rsid w:val="00CC20EB"/>
    <w:rsid w:val="00D024BC"/>
    <w:rsid w:val="00D11329"/>
    <w:rsid w:val="00D20B4F"/>
    <w:rsid w:val="00D40EBA"/>
    <w:rsid w:val="00DA7E45"/>
    <w:rsid w:val="00DC126D"/>
    <w:rsid w:val="00E443B7"/>
    <w:rsid w:val="00E66F1D"/>
    <w:rsid w:val="00E702BF"/>
    <w:rsid w:val="00E8353E"/>
    <w:rsid w:val="00EA1840"/>
    <w:rsid w:val="00EC410B"/>
    <w:rsid w:val="00EF16FC"/>
    <w:rsid w:val="00F41B98"/>
    <w:rsid w:val="00F55A7E"/>
    <w:rsid w:val="00F566ED"/>
    <w:rsid w:val="00F8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9937"/>
  <w15:docId w15:val="{0561E64B-D2B2-401D-8F96-BE16D673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">
    <w:name w:val="Основной текст 3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1">
    <w:name w:val="Основной текст с отступом 2 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docdatadocyv53467baiaagaaboqcaaadwqsaaaxpcwaaaaaaaaaaaaaaaaaaaaaaaaaaaaaaaaaaaaaaaaaaaaaaaaaaaaaaaaaaaaaaaaaaaaaaaaaaaaaaaaaaaaaaaaaaaaaaaaaaaaaaaaaaaaaaaaaaaaaaaaaaaaaaaaaaaaaaaaaaaaaaaaaaaaaaaaaaaaaaaaaaaaaaaaaaaaaaaaaaaaaaaaaaaaaaaaaaaaaaaaaaaaaa">
    <w:name w:val="docdata;docy;v5;3467;baiaagaaboqcaaadwqsaaaxpcw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pPr>
      <w:spacing w:line="254" w:lineRule="auto"/>
      <w:ind w:left="720"/>
    </w:pPr>
    <w:rPr>
      <w:lang w:val="ru-RU"/>
    </w:r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a"/>
    <w:pPr>
      <w:widowControl w:val="0"/>
      <w:autoSpaceDE w:val="0"/>
      <w:autoSpaceDN w:val="0"/>
      <w:spacing w:after="0" w:line="240" w:lineRule="auto"/>
      <w:ind w:left="76"/>
    </w:pPr>
    <w:rPr>
      <w:rFonts w:ascii="Times New Roman" w:hAnsi="Times New Roma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ru-RU"/>
    </w:rPr>
  </w:style>
  <w:style w:type="character" w:customStyle="1" w:styleId="xfmc1">
    <w:name w:val="xfmc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88216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82164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I:%20http://er.nau.edu.ua/handle/NAU/30899" TargetMode="External"/><Relationship Id="rId13" Type="http://schemas.openxmlformats.org/officeDocument/2006/relationships/hyperlink" Target="https://orcid.org/0000-0002-0873-33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.nau.edu.ua/handle/NAU/27131" TargetMode="External"/><Relationship Id="rId12" Type="http://schemas.openxmlformats.org/officeDocument/2006/relationships/hyperlink" Target="https://scholar.google.com.ua/citations?hl=ru&amp;user=ri308s4AAAA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b.nau.edu.ua/search/Details.aspx?id=451328&amp;lang%20=uk-UA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s://publons.com/researcher/1876470/oksana-m-lych" TargetMode="External"/><Relationship Id="rId10" Type="http://schemas.openxmlformats.org/officeDocument/2006/relationships/hyperlink" Target="http://er.nau.edu.ua/handle/NAU/27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.nau.edu.ua/handle/NAU/27123" TargetMode="External"/><Relationship Id="rId14" Type="http://schemas.openxmlformats.org/officeDocument/2006/relationships/hyperlink" Target="https://www.researchgate.net/profile/Oksana_L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41</cp:revision>
  <cp:lastPrinted>2021-10-12T19:23:00Z</cp:lastPrinted>
  <dcterms:created xsi:type="dcterms:W3CDTF">2021-10-11T11:25:00Z</dcterms:created>
  <dcterms:modified xsi:type="dcterms:W3CDTF">2021-10-26T10:44:00Z</dcterms:modified>
</cp:coreProperties>
</file>